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EFAD9" w14:textId="4BC77CFA" w:rsidR="00AB3AC2" w:rsidRDefault="009F38F0" w:rsidP="00AB3AC2">
      <w:pPr>
        <w:jc w:val="center"/>
        <w:rPr>
          <w:b/>
        </w:rPr>
      </w:pPr>
      <w:bookmarkStart w:id="0" w:name="_Hlk68639322"/>
      <w:r>
        <w:rPr>
          <w:b/>
        </w:rPr>
        <w:t xml:space="preserve">NỘI DUNG </w:t>
      </w:r>
      <w:r w:rsidR="00167D83" w:rsidRPr="00BC3011">
        <w:rPr>
          <w:b/>
        </w:rPr>
        <w:t xml:space="preserve"> KIỂM TRA CUỐI </w:t>
      </w:r>
      <w:r w:rsidR="00E84FEE">
        <w:rPr>
          <w:b/>
        </w:rPr>
        <w:t xml:space="preserve">HỌC </w:t>
      </w:r>
      <w:r w:rsidR="00167D83" w:rsidRPr="00BC3011">
        <w:rPr>
          <w:b/>
        </w:rPr>
        <w:t>K</w:t>
      </w:r>
      <w:r w:rsidR="00E84FEE">
        <w:rPr>
          <w:b/>
        </w:rPr>
        <w:t>Ỳ</w:t>
      </w:r>
      <w:r w:rsidR="00167D83" w:rsidRPr="00BC3011">
        <w:rPr>
          <w:b/>
        </w:rPr>
        <w:t xml:space="preserve"> I</w:t>
      </w:r>
      <w:r w:rsidR="00556C2F">
        <w:rPr>
          <w:b/>
        </w:rPr>
        <w:t>I</w:t>
      </w:r>
      <w:r>
        <w:rPr>
          <w:b/>
        </w:rPr>
        <w:t xml:space="preserve"> NĂM HỌC 2021-2022</w:t>
      </w:r>
    </w:p>
    <w:p w14:paraId="748405A1" w14:textId="3D20A096" w:rsidR="00A7023C" w:rsidRDefault="00167D83" w:rsidP="00AB3AC2">
      <w:pPr>
        <w:jc w:val="center"/>
        <w:rPr>
          <w:b/>
          <w:color w:val="FF0000"/>
          <w:lang w:val="vi-VN"/>
        </w:rPr>
      </w:pPr>
      <w:r w:rsidRPr="00556C2F">
        <w:rPr>
          <w:b/>
          <w:color w:val="FF0000"/>
        </w:rPr>
        <w:t>MÔN:</w:t>
      </w:r>
      <w:r w:rsidR="00856492" w:rsidRPr="00556C2F">
        <w:rPr>
          <w:b/>
          <w:color w:val="FF0000"/>
        </w:rPr>
        <w:t xml:space="preserve"> VẬT L</w:t>
      </w:r>
      <w:r w:rsidR="00A50D50" w:rsidRPr="00556C2F">
        <w:rPr>
          <w:b/>
          <w:color w:val="FF0000"/>
          <w:lang w:val="vi-VN"/>
        </w:rPr>
        <w:t>Ý 12</w:t>
      </w:r>
    </w:p>
    <w:p w14:paraId="1C65FE6B" w14:textId="77777777" w:rsidR="00AB3AC2" w:rsidRDefault="00AB3AC2" w:rsidP="00AB3AC2">
      <w:pPr>
        <w:jc w:val="center"/>
        <w:rPr>
          <w:rFonts w:eastAsia="Calibri"/>
          <w:i/>
          <w:spacing w:val="-6"/>
          <w:sz w:val="26"/>
        </w:rPr>
      </w:pPr>
      <w:r>
        <w:rPr>
          <w:rFonts w:eastAsia="Calibri"/>
          <w:i/>
          <w:spacing w:val="-6"/>
          <w:sz w:val="26"/>
        </w:rPr>
        <w:t>(Kèm theo Công văn số 636/SGDĐT-</w:t>
      </w:r>
      <w:proofErr w:type="spellStart"/>
      <w:r>
        <w:rPr>
          <w:rFonts w:eastAsia="Calibri"/>
          <w:i/>
          <w:spacing w:val="-6"/>
          <w:sz w:val="26"/>
        </w:rPr>
        <w:t>GDTrH</w:t>
      </w:r>
      <w:proofErr w:type="spellEnd"/>
      <w:r>
        <w:rPr>
          <w:rFonts w:eastAsia="Calibri"/>
          <w:i/>
          <w:spacing w:val="-6"/>
          <w:sz w:val="26"/>
        </w:rPr>
        <w:t xml:space="preserve"> ngày 08/4/2022 của Sở GDĐT Quảng Nam)</w:t>
      </w:r>
    </w:p>
    <w:p w14:paraId="628939B4" w14:textId="77777777" w:rsidR="00AB3AC2" w:rsidRPr="00230AC7" w:rsidRDefault="00AB3AC2" w:rsidP="00230AC7">
      <w:pPr>
        <w:ind w:left="2880" w:firstLine="720"/>
        <w:jc w:val="center"/>
        <w:rPr>
          <w:b/>
          <w:color w:val="FF0000"/>
        </w:rPr>
      </w:pPr>
    </w:p>
    <w:p w14:paraId="32306B83" w14:textId="77777777" w:rsidR="003A7110" w:rsidRDefault="003A7110" w:rsidP="001A372A">
      <w:pPr>
        <w:ind w:left="2880" w:firstLine="720"/>
        <w:jc w:val="center"/>
        <w:rPr>
          <w:b/>
          <w:color w:val="FF0000"/>
        </w:rPr>
      </w:pPr>
    </w:p>
    <w:tbl>
      <w:tblPr>
        <w:tblStyle w:val="TableGrid"/>
        <w:tblW w:w="14175" w:type="dxa"/>
        <w:tblInd w:w="108" w:type="dxa"/>
        <w:tblLook w:val="04A0" w:firstRow="1" w:lastRow="0" w:firstColumn="1" w:lastColumn="0" w:noHBand="0" w:noVBand="1"/>
      </w:tblPr>
      <w:tblGrid>
        <w:gridCol w:w="1276"/>
        <w:gridCol w:w="1843"/>
        <w:gridCol w:w="11056"/>
      </w:tblGrid>
      <w:tr w:rsidR="00AB3AC2" w14:paraId="18858023" w14:textId="77777777" w:rsidTr="00AB3AC2">
        <w:tc>
          <w:tcPr>
            <w:tcW w:w="3119" w:type="dxa"/>
            <w:gridSpan w:val="2"/>
          </w:tcPr>
          <w:p w14:paraId="3AF69217" w14:textId="373DDC06" w:rsidR="00AB3AC2" w:rsidRDefault="00AB3AC2" w:rsidP="001A372A">
            <w:pPr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000000" w:themeColor="text1"/>
              </w:rPr>
              <w:t>Chủ đề</w:t>
            </w:r>
          </w:p>
        </w:tc>
        <w:tc>
          <w:tcPr>
            <w:tcW w:w="11056" w:type="dxa"/>
            <w:vMerge w:val="restart"/>
          </w:tcPr>
          <w:p w14:paraId="1B2C960F" w14:textId="6EC76D82" w:rsidR="00AB3AC2" w:rsidRDefault="00AB3AC2" w:rsidP="001A372A">
            <w:pPr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000000" w:themeColor="text1"/>
              </w:rPr>
              <w:t>Mô tả các nội dung kiểm tra</w:t>
            </w:r>
          </w:p>
        </w:tc>
      </w:tr>
      <w:tr w:rsidR="00AB3AC2" w14:paraId="67037A4A" w14:textId="77777777" w:rsidTr="00AB3AC2">
        <w:tc>
          <w:tcPr>
            <w:tcW w:w="1276" w:type="dxa"/>
          </w:tcPr>
          <w:p w14:paraId="54918B84" w14:textId="0C83A0B9" w:rsidR="00AB3AC2" w:rsidRDefault="00AB3AC2" w:rsidP="001A372A">
            <w:pPr>
              <w:jc w:val="center"/>
              <w:rPr>
                <w:b/>
                <w:color w:val="FF0000"/>
                <w:lang w:val="vi-VN"/>
              </w:rPr>
            </w:pPr>
            <w:r w:rsidRPr="00A50D50">
              <w:rPr>
                <w:b/>
                <w:color w:val="000000" w:themeColor="text1"/>
              </w:rPr>
              <w:t>Chủ đề lớn</w:t>
            </w:r>
          </w:p>
        </w:tc>
        <w:tc>
          <w:tcPr>
            <w:tcW w:w="1843" w:type="dxa"/>
          </w:tcPr>
          <w:p w14:paraId="6EA227C2" w14:textId="7EB3D109" w:rsidR="00AB3AC2" w:rsidRDefault="00AB3AC2" w:rsidP="003A7110">
            <w:pPr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000000" w:themeColor="text1"/>
              </w:rPr>
              <w:t>Chủ đề con</w:t>
            </w:r>
          </w:p>
        </w:tc>
        <w:tc>
          <w:tcPr>
            <w:tcW w:w="11056" w:type="dxa"/>
            <w:vMerge/>
          </w:tcPr>
          <w:p w14:paraId="635FA32A" w14:textId="77777777" w:rsidR="00AB3AC2" w:rsidRDefault="00AB3AC2" w:rsidP="001A372A">
            <w:pPr>
              <w:jc w:val="center"/>
              <w:rPr>
                <w:b/>
                <w:color w:val="FF0000"/>
                <w:lang w:val="vi-VN"/>
              </w:rPr>
            </w:pPr>
          </w:p>
        </w:tc>
      </w:tr>
      <w:tr w:rsidR="00AB3AC2" w14:paraId="1E16C751" w14:textId="77777777" w:rsidTr="00AB3AC2">
        <w:trPr>
          <w:trHeight w:val="1439"/>
        </w:trPr>
        <w:tc>
          <w:tcPr>
            <w:tcW w:w="1276" w:type="dxa"/>
            <w:vMerge w:val="restart"/>
          </w:tcPr>
          <w:p w14:paraId="78F30464" w14:textId="77777777" w:rsidR="00AB3AC2" w:rsidRDefault="00AB3AC2" w:rsidP="001A372A">
            <w:pPr>
              <w:jc w:val="center"/>
              <w:rPr>
                <w:b/>
                <w:color w:val="FF0000"/>
              </w:rPr>
            </w:pPr>
          </w:p>
          <w:p w14:paraId="7E27AD24" w14:textId="77777777" w:rsidR="00AB3AC2" w:rsidRDefault="00AB3AC2" w:rsidP="001A372A">
            <w:pPr>
              <w:jc w:val="center"/>
              <w:rPr>
                <w:b/>
                <w:color w:val="FF0000"/>
              </w:rPr>
            </w:pPr>
          </w:p>
          <w:p w14:paraId="532A4998" w14:textId="77777777" w:rsidR="00AB3AC2" w:rsidRDefault="00AB3AC2" w:rsidP="001A372A">
            <w:pPr>
              <w:jc w:val="center"/>
              <w:rPr>
                <w:b/>
                <w:color w:val="FF0000"/>
              </w:rPr>
            </w:pPr>
          </w:p>
          <w:p w14:paraId="18562E74" w14:textId="77777777" w:rsidR="00AB3AC2" w:rsidRDefault="00AB3AC2" w:rsidP="001A372A">
            <w:pPr>
              <w:jc w:val="center"/>
              <w:rPr>
                <w:b/>
                <w:color w:val="FF0000"/>
              </w:rPr>
            </w:pPr>
          </w:p>
          <w:p w14:paraId="3D40D0A3" w14:textId="77777777" w:rsidR="00AB3AC2" w:rsidRDefault="00AB3AC2" w:rsidP="001A372A">
            <w:pPr>
              <w:jc w:val="center"/>
              <w:rPr>
                <w:b/>
                <w:color w:val="FF0000"/>
              </w:rPr>
            </w:pPr>
          </w:p>
          <w:p w14:paraId="7A90D567" w14:textId="77777777" w:rsidR="00AB3AC2" w:rsidRDefault="00AB3AC2" w:rsidP="001A372A">
            <w:pPr>
              <w:jc w:val="center"/>
              <w:rPr>
                <w:b/>
                <w:color w:val="FF0000"/>
              </w:rPr>
            </w:pPr>
          </w:p>
          <w:p w14:paraId="1DFC6B4A" w14:textId="77ACAC34" w:rsidR="00AB3AC2" w:rsidRDefault="00AB3AC2" w:rsidP="001A372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DAO ĐỘNG VÀ SÓNG ĐIỆN TỪ</w:t>
            </w:r>
          </w:p>
          <w:p w14:paraId="0B7768A4" w14:textId="77777777" w:rsidR="00AB3AC2" w:rsidRPr="003A7110" w:rsidRDefault="00AB3AC2" w:rsidP="00104663">
            <w:pPr>
              <w:rPr>
                <w:b/>
                <w:color w:val="FF0000"/>
              </w:rPr>
            </w:pPr>
          </w:p>
        </w:tc>
        <w:tc>
          <w:tcPr>
            <w:tcW w:w="1843" w:type="dxa"/>
            <w:vMerge w:val="restart"/>
          </w:tcPr>
          <w:p w14:paraId="605A0337" w14:textId="77777777" w:rsidR="00AB3AC2" w:rsidRPr="00230AC7" w:rsidRDefault="00AB3AC2" w:rsidP="001A372A">
            <w:pPr>
              <w:jc w:val="center"/>
              <w:rPr>
                <w:color w:val="0070C0"/>
              </w:rPr>
            </w:pPr>
          </w:p>
          <w:p w14:paraId="783A3170" w14:textId="77777777" w:rsidR="00AB3AC2" w:rsidRPr="00230AC7" w:rsidRDefault="00AB3AC2" w:rsidP="001A372A">
            <w:pPr>
              <w:jc w:val="center"/>
              <w:rPr>
                <w:color w:val="0070C0"/>
              </w:rPr>
            </w:pPr>
          </w:p>
          <w:p w14:paraId="6B879B6F" w14:textId="77777777" w:rsidR="00AB3AC2" w:rsidRPr="00230AC7" w:rsidRDefault="00AB3AC2" w:rsidP="001A372A">
            <w:pPr>
              <w:jc w:val="center"/>
              <w:rPr>
                <w:color w:val="0070C0"/>
              </w:rPr>
            </w:pPr>
          </w:p>
          <w:p w14:paraId="4C62D401" w14:textId="77777777" w:rsidR="00AB3AC2" w:rsidRPr="00230AC7" w:rsidRDefault="00AB3AC2" w:rsidP="001A372A">
            <w:pPr>
              <w:jc w:val="center"/>
              <w:rPr>
                <w:color w:val="0070C0"/>
              </w:rPr>
            </w:pPr>
          </w:p>
          <w:p w14:paraId="066C0CBF" w14:textId="77777777" w:rsidR="00AB3AC2" w:rsidRPr="00230AC7" w:rsidRDefault="00AB3AC2" w:rsidP="001A372A">
            <w:pPr>
              <w:jc w:val="center"/>
              <w:rPr>
                <w:color w:val="0070C0"/>
              </w:rPr>
            </w:pPr>
          </w:p>
          <w:p w14:paraId="7EF60370" w14:textId="2C4A3DB3" w:rsidR="00AB3AC2" w:rsidRPr="00230AC7" w:rsidRDefault="00AB3AC2" w:rsidP="001A372A">
            <w:pPr>
              <w:jc w:val="center"/>
              <w:rPr>
                <w:color w:val="0070C0"/>
              </w:rPr>
            </w:pPr>
            <w:r w:rsidRPr="00230AC7">
              <w:rPr>
                <w:color w:val="0070C0"/>
              </w:rPr>
              <w:t>Mạch dao động, điện từ trường</w:t>
            </w:r>
          </w:p>
        </w:tc>
        <w:tc>
          <w:tcPr>
            <w:tcW w:w="11056" w:type="dxa"/>
          </w:tcPr>
          <w:p w14:paraId="49DCFDE6" w14:textId="2F5B3862" w:rsidR="00AB3AC2" w:rsidRPr="00030989" w:rsidRDefault="00AB3AC2" w:rsidP="003A7110">
            <w:pPr>
              <w:rPr>
                <w:color w:val="000000" w:themeColor="text1"/>
              </w:rPr>
            </w:pPr>
            <w:r w:rsidRPr="00030989">
              <w:rPr>
                <w:color w:val="000000" w:themeColor="text1"/>
              </w:rPr>
              <w:t>- Nhận biết được cấu tạo mạch dao động</w:t>
            </w:r>
            <w:r>
              <w:rPr>
                <w:color w:val="000000" w:themeColor="text1"/>
              </w:rPr>
              <w:t xml:space="preserve"> lí tưởng.</w:t>
            </w:r>
          </w:p>
          <w:p w14:paraId="4D0C5C9F" w14:textId="6E4A303A" w:rsidR="00AB3AC2" w:rsidRPr="00030989" w:rsidRDefault="00AB3AC2" w:rsidP="003A7110">
            <w:pPr>
              <w:rPr>
                <w:color w:val="000000" w:themeColor="text1"/>
              </w:rPr>
            </w:pPr>
            <w:r w:rsidRPr="00030989">
              <w:rPr>
                <w:color w:val="000000" w:themeColor="text1"/>
              </w:rPr>
              <w:t>- Nhận biết được định nghĩa dao động điện từ tự do</w:t>
            </w:r>
          </w:p>
          <w:p w14:paraId="0D5197E4" w14:textId="58B665DE" w:rsidR="00AB3AC2" w:rsidRDefault="00AB3AC2" w:rsidP="003A7110">
            <w:pPr>
              <w:rPr>
                <w:color w:val="000000" w:themeColor="text1"/>
              </w:rPr>
            </w:pPr>
            <w:r w:rsidRPr="00030989">
              <w:rPr>
                <w:color w:val="000000" w:themeColor="text1"/>
              </w:rPr>
              <w:t>- Nhận biết được các công thức tính tần số góc, chu kì, tần số dao động riêng của mạch dao động</w:t>
            </w:r>
            <w:r>
              <w:rPr>
                <w:color w:val="000000" w:themeColor="text1"/>
              </w:rPr>
              <w:t xml:space="preserve"> lí tưởng.</w:t>
            </w:r>
          </w:p>
          <w:p w14:paraId="4BAECAB9" w14:textId="77777777" w:rsidR="00AB3AC2" w:rsidRDefault="00AB3AC2" w:rsidP="003A711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công thức liên hệ giữa cường độ dòng điện cực đại và điện tích cực đại trong mạch dao động.</w:t>
            </w:r>
          </w:p>
          <w:p w14:paraId="342B7696" w14:textId="77777777" w:rsidR="00AB3AC2" w:rsidRDefault="00AB3AC2" w:rsidP="00104663">
            <w:pPr>
              <w:rPr>
                <w:color w:val="000000" w:themeColor="text1"/>
              </w:rPr>
            </w:pPr>
            <w:r w:rsidRPr="00104663">
              <w:rPr>
                <w:color w:val="000000" w:themeColor="text1"/>
              </w:rPr>
              <w:t>- Nhận biết được quan hệ về pha giữa điện tích và cường độ dòng điện trong mạch</w:t>
            </w:r>
            <w:r>
              <w:rPr>
                <w:color w:val="000000" w:themeColor="text1"/>
              </w:rPr>
              <w:t xml:space="preserve"> dao động lí tưởng.</w:t>
            </w:r>
          </w:p>
          <w:p w14:paraId="6AF397E3" w14:textId="02712C57" w:rsidR="00AB3AC2" w:rsidRPr="00104663" w:rsidRDefault="00AB3AC2" w:rsidP="0010466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điện trường xoáy, khi nào xuất hiện điện trường xoáy.</w:t>
            </w:r>
          </w:p>
        </w:tc>
      </w:tr>
      <w:tr w:rsidR="00AB3AC2" w14:paraId="76002C3D" w14:textId="77777777" w:rsidTr="00AB3AC2">
        <w:tc>
          <w:tcPr>
            <w:tcW w:w="1276" w:type="dxa"/>
            <w:vMerge/>
          </w:tcPr>
          <w:p w14:paraId="6AE93EF9" w14:textId="0BA3ECBC" w:rsidR="00AB3AC2" w:rsidRPr="00030989" w:rsidRDefault="00AB3AC2" w:rsidP="001A372A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843" w:type="dxa"/>
            <w:vMerge/>
          </w:tcPr>
          <w:p w14:paraId="1121BA6A" w14:textId="77777777" w:rsidR="00AB3AC2" w:rsidRPr="00230AC7" w:rsidRDefault="00AB3AC2" w:rsidP="001A372A">
            <w:pPr>
              <w:jc w:val="center"/>
              <w:rPr>
                <w:color w:val="0070C0"/>
                <w:lang w:val="vi-VN"/>
              </w:rPr>
            </w:pPr>
          </w:p>
        </w:tc>
        <w:tc>
          <w:tcPr>
            <w:tcW w:w="11056" w:type="dxa"/>
          </w:tcPr>
          <w:p w14:paraId="0BDA7215" w14:textId="77777777" w:rsidR="00AB3AC2" w:rsidRDefault="00AB3AC2" w:rsidP="00C625D1">
            <w:pPr>
              <w:rPr>
                <w:i/>
                <w:color w:val="000000" w:themeColor="text1"/>
              </w:rPr>
            </w:pPr>
            <w:r w:rsidRPr="00C625D1">
              <w:rPr>
                <w:color w:val="000000" w:themeColor="text1"/>
              </w:rPr>
              <w:t>- Hiểu được các công thức đã nêu ở mức độ nhận biết</w:t>
            </w:r>
            <w:r>
              <w:rPr>
                <w:color w:val="000000" w:themeColor="text1"/>
              </w:rPr>
              <w:t xml:space="preserve"> </w:t>
            </w:r>
            <w:r w:rsidRPr="00A50D50">
              <w:rPr>
                <w:i/>
                <w:color w:val="000000" w:themeColor="text1"/>
                <w:lang w:val="vi-VN"/>
              </w:rPr>
              <w:t>(có thể rút ra các đại lượng trong mỗi công thức hoặc tính toán được các đại lượng chỉ bằng một phép tính đơn giản)</w:t>
            </w:r>
            <w:r>
              <w:rPr>
                <w:i/>
                <w:color w:val="000000" w:themeColor="text1"/>
              </w:rPr>
              <w:t>.</w:t>
            </w:r>
          </w:p>
          <w:p w14:paraId="544BAB87" w14:textId="17B9D2B5" w:rsidR="00AB3AC2" w:rsidRPr="00C625D1" w:rsidRDefault="00AB3AC2" w:rsidP="00104663">
            <w:pPr>
              <w:rPr>
                <w:color w:val="000000" w:themeColor="text1"/>
              </w:rPr>
            </w:pPr>
            <w:r w:rsidRPr="00C625D1">
              <w:rPr>
                <w:color w:val="000000" w:themeColor="text1"/>
              </w:rPr>
              <w:t xml:space="preserve">- Hiểu được </w:t>
            </w:r>
            <w:r>
              <w:rPr>
                <w:color w:val="000000" w:themeColor="text1"/>
              </w:rPr>
              <w:t xml:space="preserve">sự biến thiên điện tích và cường độ dòng điện trong mạch dao động.  </w:t>
            </w:r>
          </w:p>
        </w:tc>
      </w:tr>
      <w:tr w:rsidR="00AB3AC2" w14:paraId="4F425DDF" w14:textId="77777777" w:rsidTr="00AB3AC2">
        <w:trPr>
          <w:trHeight w:val="624"/>
        </w:trPr>
        <w:tc>
          <w:tcPr>
            <w:tcW w:w="1276" w:type="dxa"/>
            <w:vMerge/>
          </w:tcPr>
          <w:p w14:paraId="6A75B7B9" w14:textId="56573AB6" w:rsidR="00AB3AC2" w:rsidRPr="00030989" w:rsidRDefault="00AB3AC2" w:rsidP="001A372A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843" w:type="dxa"/>
            <w:vMerge/>
          </w:tcPr>
          <w:p w14:paraId="41162A25" w14:textId="77777777" w:rsidR="00AB3AC2" w:rsidRPr="00230AC7" w:rsidRDefault="00AB3AC2" w:rsidP="001A372A">
            <w:pPr>
              <w:jc w:val="center"/>
              <w:rPr>
                <w:color w:val="0070C0"/>
                <w:lang w:val="vi-VN"/>
              </w:rPr>
            </w:pPr>
          </w:p>
        </w:tc>
        <w:tc>
          <w:tcPr>
            <w:tcW w:w="11056" w:type="dxa"/>
          </w:tcPr>
          <w:p w14:paraId="265174D2" w14:textId="4DC55D26" w:rsidR="00AB3AC2" w:rsidRDefault="00AB3AC2" w:rsidP="0010466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Vận dụng </w:t>
            </w:r>
            <w:r w:rsidRPr="00030989">
              <w:rPr>
                <w:color w:val="000000" w:themeColor="text1"/>
              </w:rPr>
              <w:t>được các công thức tính tần số góc, chu kì, tần số dao động riêng của mạch dao động</w:t>
            </w:r>
            <w:r>
              <w:rPr>
                <w:color w:val="000000" w:themeColor="text1"/>
              </w:rPr>
              <w:t xml:space="preserve"> lí tưởng.</w:t>
            </w:r>
          </w:p>
          <w:p w14:paraId="789D8D4B" w14:textId="50A86903" w:rsidR="00AB3AC2" w:rsidRPr="008C4F84" w:rsidRDefault="00AB3AC2" w:rsidP="0010466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Viết được biểu thức điện tích, biểu thức dòng điện trong mạch dao động.</w:t>
            </w:r>
          </w:p>
        </w:tc>
      </w:tr>
      <w:tr w:rsidR="00AB3AC2" w14:paraId="4F3C9F99" w14:textId="77777777" w:rsidTr="00AB3AC2">
        <w:tc>
          <w:tcPr>
            <w:tcW w:w="1276" w:type="dxa"/>
            <w:vMerge/>
          </w:tcPr>
          <w:p w14:paraId="05A80F67" w14:textId="77777777" w:rsidR="00AB3AC2" w:rsidRPr="00030989" w:rsidRDefault="00AB3AC2" w:rsidP="001A372A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843" w:type="dxa"/>
          </w:tcPr>
          <w:p w14:paraId="1B63839D" w14:textId="7863F5AF" w:rsidR="00AB3AC2" w:rsidRPr="00230AC7" w:rsidRDefault="00AB3AC2" w:rsidP="001A372A">
            <w:pPr>
              <w:jc w:val="center"/>
              <w:rPr>
                <w:color w:val="0070C0"/>
              </w:rPr>
            </w:pPr>
            <w:r w:rsidRPr="00230AC7">
              <w:rPr>
                <w:color w:val="0070C0"/>
              </w:rPr>
              <w:t>Sóng điện từ; nguyên tắc thông tin liên lạc bằng sóng vô tuyến</w:t>
            </w:r>
          </w:p>
        </w:tc>
        <w:tc>
          <w:tcPr>
            <w:tcW w:w="11056" w:type="dxa"/>
          </w:tcPr>
          <w:p w14:paraId="503DEA05" w14:textId="7247913D" w:rsidR="00AB3AC2" w:rsidRDefault="00AB3AC2" w:rsidP="005A22C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khái niệm sóng điện từ.</w:t>
            </w:r>
          </w:p>
          <w:p w14:paraId="3E9BBFAE" w14:textId="1A5C749B" w:rsidR="00AB3AC2" w:rsidRDefault="00AB3AC2" w:rsidP="005A22C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các đặc điểm của sóng điện từ.</w:t>
            </w:r>
          </w:p>
          <w:p w14:paraId="106D615B" w14:textId="67F22B7C" w:rsidR="00AB3AC2" w:rsidRPr="005A22CF" w:rsidRDefault="00AB3AC2" w:rsidP="005A22CF">
            <w:pPr>
              <w:rPr>
                <w:color w:val="000000" w:themeColor="text1"/>
              </w:rPr>
            </w:pPr>
            <w:r w:rsidRPr="005A22CF">
              <w:rPr>
                <w:color w:val="000000" w:themeColor="text1"/>
              </w:rPr>
              <w:t xml:space="preserve">- Nhận biết </w:t>
            </w:r>
            <w:r>
              <w:rPr>
                <w:color w:val="000000" w:themeColor="text1"/>
              </w:rPr>
              <w:t xml:space="preserve">được </w:t>
            </w:r>
            <w:r w:rsidRPr="005A22CF">
              <w:rPr>
                <w:color w:val="000000" w:themeColor="text1"/>
              </w:rPr>
              <w:t>các bộ phận có trong sơ đồ khối của máy thu thanh và máy phát thanh vô tuyến đơn giản</w:t>
            </w:r>
            <w:r>
              <w:rPr>
                <w:color w:val="000000" w:themeColor="text1"/>
              </w:rPr>
              <w:t>.</w:t>
            </w:r>
          </w:p>
        </w:tc>
      </w:tr>
      <w:tr w:rsidR="00AB3AC2" w14:paraId="2ECBD596" w14:textId="77777777" w:rsidTr="00AB3AC2">
        <w:tc>
          <w:tcPr>
            <w:tcW w:w="1276" w:type="dxa"/>
            <w:vMerge w:val="restart"/>
          </w:tcPr>
          <w:p w14:paraId="34F069D2" w14:textId="77777777" w:rsidR="00AB3AC2" w:rsidRDefault="00AB3AC2" w:rsidP="00F95F07">
            <w:pPr>
              <w:jc w:val="center"/>
              <w:rPr>
                <w:b/>
                <w:color w:val="000000" w:themeColor="text1"/>
              </w:rPr>
            </w:pPr>
          </w:p>
          <w:p w14:paraId="06186047" w14:textId="77777777" w:rsidR="00AB3AC2" w:rsidRDefault="00AB3AC2" w:rsidP="00F95F07">
            <w:pPr>
              <w:jc w:val="center"/>
              <w:rPr>
                <w:b/>
                <w:color w:val="000000" w:themeColor="text1"/>
              </w:rPr>
            </w:pPr>
          </w:p>
          <w:p w14:paraId="7032461A" w14:textId="77777777" w:rsidR="00AB3AC2" w:rsidRDefault="00AB3AC2" w:rsidP="00F95F07">
            <w:pPr>
              <w:jc w:val="center"/>
              <w:rPr>
                <w:b/>
                <w:color w:val="000000" w:themeColor="text1"/>
              </w:rPr>
            </w:pPr>
          </w:p>
          <w:p w14:paraId="53B84A21" w14:textId="77777777" w:rsidR="00AB3AC2" w:rsidRDefault="00AB3AC2" w:rsidP="00F95F07">
            <w:pPr>
              <w:jc w:val="center"/>
              <w:rPr>
                <w:b/>
                <w:color w:val="000000" w:themeColor="text1"/>
              </w:rPr>
            </w:pPr>
          </w:p>
          <w:p w14:paraId="6000C966" w14:textId="77777777" w:rsidR="00AB3AC2" w:rsidRDefault="00AB3AC2" w:rsidP="00F95F07">
            <w:pPr>
              <w:jc w:val="center"/>
              <w:rPr>
                <w:b/>
                <w:color w:val="000000" w:themeColor="text1"/>
              </w:rPr>
            </w:pPr>
          </w:p>
          <w:p w14:paraId="193B4019" w14:textId="77777777" w:rsidR="00AB3AC2" w:rsidRDefault="00AB3AC2" w:rsidP="00F95F07">
            <w:pPr>
              <w:jc w:val="center"/>
              <w:rPr>
                <w:b/>
                <w:color w:val="000000" w:themeColor="text1"/>
              </w:rPr>
            </w:pPr>
          </w:p>
          <w:p w14:paraId="1116C418" w14:textId="77777777" w:rsidR="00AB3AC2" w:rsidRDefault="00AB3AC2" w:rsidP="00F95F07">
            <w:pPr>
              <w:jc w:val="center"/>
              <w:rPr>
                <w:b/>
                <w:color w:val="000000" w:themeColor="text1"/>
              </w:rPr>
            </w:pPr>
          </w:p>
          <w:p w14:paraId="02A86DB5" w14:textId="4BD995D5" w:rsidR="00AB3AC2" w:rsidRPr="00F95F07" w:rsidRDefault="00AB3AC2" w:rsidP="00F95F07">
            <w:pPr>
              <w:jc w:val="center"/>
              <w:rPr>
                <w:b/>
                <w:color w:val="000000" w:themeColor="text1"/>
              </w:rPr>
            </w:pPr>
            <w:r w:rsidRPr="004D3FD5">
              <w:rPr>
                <w:b/>
                <w:color w:val="FF0000"/>
              </w:rPr>
              <w:t>SÓNG ÁNH SÁNG</w:t>
            </w:r>
          </w:p>
        </w:tc>
        <w:tc>
          <w:tcPr>
            <w:tcW w:w="1843" w:type="dxa"/>
            <w:vMerge w:val="restart"/>
            <w:vAlign w:val="center"/>
          </w:tcPr>
          <w:p w14:paraId="1285650A" w14:textId="7555F9FF" w:rsidR="00AB3AC2" w:rsidRPr="00230AC7" w:rsidRDefault="00AB3AC2" w:rsidP="00AB3AC2">
            <w:pPr>
              <w:jc w:val="center"/>
              <w:rPr>
                <w:color w:val="0070C0"/>
              </w:rPr>
            </w:pPr>
            <w:r w:rsidRPr="00230AC7">
              <w:rPr>
                <w:color w:val="0070C0"/>
              </w:rPr>
              <w:t>Tán sắc và giao thoa ánh sáng</w:t>
            </w:r>
          </w:p>
        </w:tc>
        <w:tc>
          <w:tcPr>
            <w:tcW w:w="11056" w:type="dxa"/>
          </w:tcPr>
          <w:p w14:paraId="67C88B02" w14:textId="77777777" w:rsidR="00AB3AC2" w:rsidRDefault="00AB3AC2" w:rsidP="00DF31A5">
            <w:pPr>
              <w:rPr>
                <w:color w:val="000000" w:themeColor="text1"/>
              </w:rPr>
            </w:pPr>
            <w:r w:rsidRPr="00C51A37">
              <w:rPr>
                <w:color w:val="000000" w:themeColor="text1"/>
              </w:rPr>
              <w:t>- Nhận biết được ánh sáng đơn sắc và ánh sáng trắng.</w:t>
            </w:r>
          </w:p>
          <w:p w14:paraId="1389C3FD" w14:textId="77777777" w:rsidR="00AB3AC2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hiện tượng tán sắc và hiện tượng giao thoa ánh sáng.</w:t>
            </w:r>
          </w:p>
          <w:p w14:paraId="6E1B77B2" w14:textId="63DA5725" w:rsidR="00AB3AC2" w:rsidRPr="00C51A37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các công thức tính khoảng vân, vị trí vân sáng, vị trí vân tối và chỉ ra được các đại lượng trong mỗi công thức.</w:t>
            </w:r>
          </w:p>
        </w:tc>
      </w:tr>
      <w:tr w:rsidR="00AB3AC2" w14:paraId="7BDD55DE" w14:textId="77777777" w:rsidTr="00AB3AC2">
        <w:tc>
          <w:tcPr>
            <w:tcW w:w="1276" w:type="dxa"/>
            <w:vMerge/>
          </w:tcPr>
          <w:p w14:paraId="2422D5E0" w14:textId="3EC0F1C1" w:rsidR="00AB3AC2" w:rsidRPr="00030989" w:rsidRDefault="00AB3AC2" w:rsidP="001A372A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843" w:type="dxa"/>
            <w:vMerge/>
          </w:tcPr>
          <w:p w14:paraId="6773B67C" w14:textId="77777777" w:rsidR="00AB3AC2" w:rsidRPr="00230AC7" w:rsidRDefault="00AB3AC2" w:rsidP="001A372A">
            <w:pPr>
              <w:jc w:val="center"/>
              <w:rPr>
                <w:color w:val="0070C0"/>
                <w:lang w:val="vi-VN"/>
              </w:rPr>
            </w:pPr>
          </w:p>
        </w:tc>
        <w:tc>
          <w:tcPr>
            <w:tcW w:w="11056" w:type="dxa"/>
          </w:tcPr>
          <w:p w14:paraId="28A5FF70" w14:textId="77777777" w:rsidR="00AB3AC2" w:rsidRDefault="00AB3AC2" w:rsidP="00DF31A5">
            <w:pPr>
              <w:rPr>
                <w:i/>
                <w:color w:val="000000" w:themeColor="text1"/>
              </w:rPr>
            </w:pPr>
            <w:r w:rsidRPr="00FE48A5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- </w:t>
            </w:r>
            <w:r w:rsidRPr="00FE48A5">
              <w:rPr>
                <w:color w:val="000000" w:themeColor="text1"/>
              </w:rPr>
              <w:t>Hiểu được các công thức tính khoảng vân, vị trí vân sáng, vị trí vân tối</w:t>
            </w:r>
            <w:r>
              <w:rPr>
                <w:color w:val="000000" w:themeColor="text1"/>
              </w:rPr>
              <w:t xml:space="preserve"> </w:t>
            </w:r>
            <w:r w:rsidRPr="00A50D50">
              <w:rPr>
                <w:i/>
                <w:color w:val="000000" w:themeColor="text1"/>
                <w:lang w:val="vi-VN"/>
              </w:rPr>
              <w:t>(có thể rút ra các đại lượng trong mỗi công thức hoặc tính toán được các đại lượng chỉ bằng một phép tính đơn giản)</w:t>
            </w:r>
            <w:r>
              <w:rPr>
                <w:i/>
                <w:color w:val="000000" w:themeColor="text1"/>
              </w:rPr>
              <w:t>.</w:t>
            </w:r>
          </w:p>
          <w:p w14:paraId="11C98AC5" w14:textId="12ED62C0" w:rsidR="00AB3AC2" w:rsidRPr="00FE48A5" w:rsidRDefault="00AB3AC2" w:rsidP="00DF31A5">
            <w:pPr>
              <w:rPr>
                <w:color w:val="000000" w:themeColor="text1"/>
              </w:rPr>
            </w:pPr>
            <w:r w:rsidRPr="00FE48A5">
              <w:rPr>
                <w:color w:val="000000" w:themeColor="text1"/>
              </w:rPr>
              <w:t>- So sánh được bước sóng, tần số của các ánh sáng đơn sắc với nhau.</w:t>
            </w:r>
          </w:p>
        </w:tc>
      </w:tr>
      <w:tr w:rsidR="00AB3AC2" w14:paraId="204DA3F9" w14:textId="77777777" w:rsidTr="00AB3AC2">
        <w:trPr>
          <w:trHeight w:val="907"/>
        </w:trPr>
        <w:tc>
          <w:tcPr>
            <w:tcW w:w="1276" w:type="dxa"/>
            <w:vMerge/>
          </w:tcPr>
          <w:p w14:paraId="32A4E39C" w14:textId="77777777" w:rsidR="00AB3AC2" w:rsidRPr="00030989" w:rsidRDefault="00AB3AC2" w:rsidP="001A372A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843" w:type="dxa"/>
            <w:vMerge/>
          </w:tcPr>
          <w:p w14:paraId="7ABCA31F" w14:textId="77777777" w:rsidR="00AB3AC2" w:rsidRPr="00230AC7" w:rsidRDefault="00AB3AC2" w:rsidP="001A372A">
            <w:pPr>
              <w:jc w:val="center"/>
              <w:rPr>
                <w:color w:val="0070C0"/>
                <w:lang w:val="vi-VN"/>
              </w:rPr>
            </w:pPr>
          </w:p>
        </w:tc>
        <w:tc>
          <w:tcPr>
            <w:tcW w:w="11056" w:type="dxa"/>
          </w:tcPr>
          <w:p w14:paraId="2DEDB30E" w14:textId="77777777" w:rsidR="00AB3AC2" w:rsidRDefault="00AB3AC2" w:rsidP="004616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Vận dụng</w:t>
            </w:r>
            <w:r w:rsidRPr="00FE48A5">
              <w:rPr>
                <w:color w:val="000000" w:themeColor="text1"/>
              </w:rPr>
              <w:t xml:space="preserve"> được các công thức tính khoảng vân, vị trí vân sáng, vị trí vân tối</w:t>
            </w:r>
            <w:r>
              <w:rPr>
                <w:color w:val="000000" w:themeColor="text1"/>
              </w:rPr>
              <w:t>.</w:t>
            </w:r>
          </w:p>
          <w:p w14:paraId="2AFFB03E" w14:textId="77777777" w:rsidR="00AB3AC2" w:rsidRDefault="00AB3AC2" w:rsidP="004616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Tính được số vân sáng, số vân tối trên màn quan sát.</w:t>
            </w:r>
          </w:p>
          <w:p w14:paraId="4DF738DF" w14:textId="7F272A69" w:rsidR="00AB3AC2" w:rsidRPr="00030989" w:rsidRDefault="00AB3AC2" w:rsidP="004616F7">
            <w:pPr>
              <w:rPr>
                <w:b/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- Giải được các bài toán về dịch chuyển màn quan sát lại gần hoặc ra xa mặt phẳng chứa hai khe Y-</w:t>
            </w:r>
            <w:proofErr w:type="spellStart"/>
            <w:r>
              <w:rPr>
                <w:color w:val="000000" w:themeColor="text1"/>
              </w:rPr>
              <w:t>âng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</w:tr>
      <w:tr w:rsidR="00AB3AC2" w14:paraId="26A1E59F" w14:textId="77777777" w:rsidTr="00AB3AC2">
        <w:tc>
          <w:tcPr>
            <w:tcW w:w="1276" w:type="dxa"/>
            <w:vMerge/>
          </w:tcPr>
          <w:p w14:paraId="2377E21A" w14:textId="77777777" w:rsidR="00AB3AC2" w:rsidRPr="00030989" w:rsidRDefault="00AB3AC2" w:rsidP="001A372A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843" w:type="dxa"/>
          </w:tcPr>
          <w:p w14:paraId="4929C8E0" w14:textId="173D9C15" w:rsidR="00AB3AC2" w:rsidRPr="00230AC7" w:rsidRDefault="00AB3AC2" w:rsidP="00CD1493">
            <w:pPr>
              <w:jc w:val="center"/>
              <w:rPr>
                <w:color w:val="0070C0"/>
              </w:rPr>
            </w:pPr>
            <w:r w:rsidRPr="00230AC7">
              <w:rPr>
                <w:color w:val="0070C0"/>
              </w:rPr>
              <w:t>Máy quang phổ và các loại quang phổ</w:t>
            </w:r>
          </w:p>
        </w:tc>
        <w:tc>
          <w:tcPr>
            <w:tcW w:w="11056" w:type="dxa"/>
          </w:tcPr>
          <w:p w14:paraId="67DFE5DA" w14:textId="3EAAFE8C" w:rsidR="00AB3AC2" w:rsidRDefault="00AB3AC2" w:rsidP="00DF31A5">
            <w:pPr>
              <w:rPr>
                <w:color w:val="000000" w:themeColor="text1"/>
              </w:rPr>
            </w:pPr>
            <w:r w:rsidRPr="004616F7">
              <w:rPr>
                <w:color w:val="000000" w:themeColor="text1"/>
              </w:rPr>
              <w:t>- Nhận biết được cấu tạo máy quang phổ</w:t>
            </w:r>
            <w:r>
              <w:rPr>
                <w:color w:val="000000" w:themeColor="text1"/>
              </w:rPr>
              <w:t xml:space="preserve"> lăng kính và nguyên tắc hoạt động của nó.</w:t>
            </w:r>
          </w:p>
          <w:p w14:paraId="61557622" w14:textId="67D169C2" w:rsidR="00AB3AC2" w:rsidRPr="004616F7" w:rsidRDefault="00AB3AC2" w:rsidP="004616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quang phổ liên tục, quang phổ vạch và quang phổ hấp thụ; nguồn phát ra quang phổ liên tục, quang phổ vạch.</w:t>
            </w:r>
          </w:p>
        </w:tc>
      </w:tr>
      <w:tr w:rsidR="00AB3AC2" w14:paraId="2E278492" w14:textId="77777777" w:rsidTr="00AB3AC2">
        <w:tc>
          <w:tcPr>
            <w:tcW w:w="1276" w:type="dxa"/>
            <w:vMerge/>
          </w:tcPr>
          <w:p w14:paraId="4A9A6D9C" w14:textId="5F55C576" w:rsidR="00AB3AC2" w:rsidRPr="00030989" w:rsidRDefault="00AB3AC2" w:rsidP="001A372A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843" w:type="dxa"/>
          </w:tcPr>
          <w:p w14:paraId="216BD935" w14:textId="06F21F79" w:rsidR="00AB3AC2" w:rsidRPr="00230AC7" w:rsidRDefault="00AB3AC2" w:rsidP="001A372A">
            <w:pPr>
              <w:jc w:val="center"/>
              <w:rPr>
                <w:color w:val="0070C0"/>
              </w:rPr>
            </w:pPr>
            <w:r w:rsidRPr="00230AC7">
              <w:rPr>
                <w:color w:val="0070C0"/>
              </w:rPr>
              <w:t xml:space="preserve">Tia hồng ngoại, </w:t>
            </w:r>
            <w:r>
              <w:rPr>
                <w:color w:val="0070C0"/>
              </w:rPr>
              <w:t xml:space="preserve">tia tử </w:t>
            </w:r>
            <w:proofErr w:type="spellStart"/>
            <w:r>
              <w:rPr>
                <w:color w:val="0070C0"/>
              </w:rPr>
              <w:t>ngoại,</w:t>
            </w:r>
            <w:r w:rsidRPr="00230AC7">
              <w:rPr>
                <w:color w:val="0070C0"/>
              </w:rPr>
              <w:t>tia</w:t>
            </w:r>
            <w:proofErr w:type="spellEnd"/>
            <w:r w:rsidRPr="00230AC7">
              <w:rPr>
                <w:color w:val="0070C0"/>
              </w:rPr>
              <w:t xml:space="preserve"> X</w:t>
            </w:r>
          </w:p>
        </w:tc>
        <w:tc>
          <w:tcPr>
            <w:tcW w:w="11056" w:type="dxa"/>
          </w:tcPr>
          <w:p w14:paraId="29CAC012" w14:textId="79E59B2C" w:rsidR="00AB3AC2" w:rsidRDefault="00AB3AC2" w:rsidP="004616F7">
            <w:pPr>
              <w:rPr>
                <w:color w:val="000000" w:themeColor="text1"/>
              </w:rPr>
            </w:pPr>
            <w:r w:rsidRPr="004616F7">
              <w:rPr>
                <w:color w:val="000000" w:themeColor="text1"/>
              </w:rPr>
              <w:t xml:space="preserve">- Nhận biết được </w:t>
            </w:r>
            <w:r>
              <w:rPr>
                <w:color w:val="000000" w:themeColor="text1"/>
              </w:rPr>
              <w:t xml:space="preserve">nguồn phát, bản chất, các tính chất </w:t>
            </w:r>
            <w:r w:rsidRPr="004616F7">
              <w:rPr>
                <w:color w:val="000000" w:themeColor="text1"/>
              </w:rPr>
              <w:t xml:space="preserve">của </w:t>
            </w:r>
            <w:r>
              <w:rPr>
                <w:color w:val="000000" w:themeColor="text1"/>
              </w:rPr>
              <w:t>tia hồng ngoại, tia tử ngoại, tia X.</w:t>
            </w:r>
          </w:p>
          <w:p w14:paraId="4949C56B" w14:textId="52464D60" w:rsidR="00AB3AC2" w:rsidRPr="004616F7" w:rsidRDefault="00AB3AC2" w:rsidP="00230AC7">
            <w:pPr>
              <w:rPr>
                <w:color w:val="000000" w:themeColor="text1"/>
              </w:rPr>
            </w:pPr>
            <w:r w:rsidRPr="004616F7">
              <w:rPr>
                <w:color w:val="000000" w:themeColor="text1"/>
              </w:rPr>
              <w:t xml:space="preserve">- Nhận biết được </w:t>
            </w:r>
            <w:r>
              <w:rPr>
                <w:color w:val="000000" w:themeColor="text1"/>
              </w:rPr>
              <w:t xml:space="preserve">một số công dụng </w:t>
            </w:r>
            <w:r w:rsidRPr="004616F7">
              <w:rPr>
                <w:color w:val="000000" w:themeColor="text1"/>
              </w:rPr>
              <w:t xml:space="preserve">của </w:t>
            </w:r>
            <w:r>
              <w:rPr>
                <w:color w:val="000000" w:themeColor="text1"/>
              </w:rPr>
              <w:t>tia hồng ngoại, tia tử ngoại, tia X.</w:t>
            </w:r>
          </w:p>
        </w:tc>
      </w:tr>
      <w:tr w:rsidR="00AB3AC2" w14:paraId="6278E1CA" w14:textId="77777777" w:rsidTr="00AB3AC2">
        <w:tc>
          <w:tcPr>
            <w:tcW w:w="1276" w:type="dxa"/>
            <w:vMerge w:val="restart"/>
          </w:tcPr>
          <w:p w14:paraId="5426B98A" w14:textId="77777777" w:rsidR="00AB3AC2" w:rsidRDefault="00AB3AC2" w:rsidP="001A372A">
            <w:pPr>
              <w:jc w:val="center"/>
              <w:rPr>
                <w:b/>
                <w:color w:val="FF0000"/>
              </w:rPr>
            </w:pPr>
          </w:p>
          <w:p w14:paraId="528EB764" w14:textId="77777777" w:rsidR="00AB3AC2" w:rsidRDefault="00AB3AC2" w:rsidP="001A372A">
            <w:pPr>
              <w:jc w:val="center"/>
              <w:rPr>
                <w:b/>
                <w:color w:val="FF0000"/>
              </w:rPr>
            </w:pPr>
          </w:p>
          <w:p w14:paraId="481E66F9" w14:textId="77777777" w:rsidR="00AB3AC2" w:rsidRDefault="00AB3AC2" w:rsidP="001A372A">
            <w:pPr>
              <w:jc w:val="center"/>
              <w:rPr>
                <w:b/>
                <w:color w:val="FF0000"/>
              </w:rPr>
            </w:pPr>
          </w:p>
          <w:p w14:paraId="51612AA9" w14:textId="77777777" w:rsidR="00AB3AC2" w:rsidRDefault="00AB3AC2" w:rsidP="001A372A">
            <w:pPr>
              <w:jc w:val="center"/>
              <w:rPr>
                <w:b/>
                <w:color w:val="FF0000"/>
              </w:rPr>
            </w:pPr>
          </w:p>
          <w:p w14:paraId="17AE64D2" w14:textId="77777777" w:rsidR="00AB3AC2" w:rsidRPr="004D3FD5" w:rsidRDefault="00AB3AC2" w:rsidP="001A372A">
            <w:pPr>
              <w:jc w:val="center"/>
              <w:rPr>
                <w:b/>
                <w:color w:val="FF0000"/>
              </w:rPr>
            </w:pPr>
          </w:p>
          <w:p w14:paraId="0E70A174" w14:textId="62374555" w:rsidR="00AB3AC2" w:rsidRPr="004D3FD5" w:rsidRDefault="00AB3AC2" w:rsidP="001A372A">
            <w:pPr>
              <w:jc w:val="center"/>
              <w:rPr>
                <w:b/>
                <w:color w:val="FF0000"/>
              </w:rPr>
            </w:pPr>
            <w:r w:rsidRPr="004D3FD5">
              <w:rPr>
                <w:b/>
                <w:color w:val="FF0000"/>
              </w:rPr>
              <w:t>LƯỢNG TỬ ÁNH SÁNG</w:t>
            </w:r>
          </w:p>
        </w:tc>
        <w:tc>
          <w:tcPr>
            <w:tcW w:w="1843" w:type="dxa"/>
            <w:vMerge w:val="restart"/>
          </w:tcPr>
          <w:p w14:paraId="11AE082D" w14:textId="77777777" w:rsidR="00AB3AC2" w:rsidRDefault="00AB3AC2" w:rsidP="001A372A">
            <w:pPr>
              <w:jc w:val="center"/>
              <w:rPr>
                <w:color w:val="0070C0"/>
              </w:rPr>
            </w:pPr>
          </w:p>
          <w:p w14:paraId="5C7C680F" w14:textId="77777777" w:rsidR="00AB3AC2" w:rsidRDefault="00AB3AC2" w:rsidP="001A372A">
            <w:pPr>
              <w:jc w:val="center"/>
              <w:rPr>
                <w:color w:val="0070C0"/>
              </w:rPr>
            </w:pPr>
          </w:p>
          <w:p w14:paraId="2BB0ECC1" w14:textId="77777777" w:rsidR="00AB3AC2" w:rsidRDefault="00AB3AC2" w:rsidP="001A372A">
            <w:pPr>
              <w:jc w:val="center"/>
              <w:rPr>
                <w:color w:val="0070C0"/>
              </w:rPr>
            </w:pPr>
          </w:p>
          <w:p w14:paraId="11EE9012" w14:textId="56ABCA29" w:rsidR="00AB3AC2" w:rsidRPr="00230AC7" w:rsidRDefault="00AB3AC2" w:rsidP="001A372A">
            <w:pPr>
              <w:jc w:val="center"/>
              <w:rPr>
                <w:color w:val="0070C0"/>
              </w:rPr>
            </w:pPr>
            <w:r w:rsidRPr="00230AC7">
              <w:rPr>
                <w:color w:val="0070C0"/>
              </w:rPr>
              <w:t>Quang điện ngoài, quang điện trong, quang phát quang</w:t>
            </w:r>
          </w:p>
        </w:tc>
        <w:tc>
          <w:tcPr>
            <w:tcW w:w="11056" w:type="dxa"/>
          </w:tcPr>
          <w:p w14:paraId="039D2C6C" w14:textId="3BC0D7A3" w:rsidR="00AB3AC2" w:rsidRDefault="00AB3AC2" w:rsidP="00DF31A5">
            <w:pPr>
              <w:rPr>
                <w:color w:val="000000" w:themeColor="text1"/>
              </w:rPr>
            </w:pPr>
            <w:r w:rsidRPr="003A4CA1">
              <w:rPr>
                <w:color w:val="000000" w:themeColor="text1"/>
              </w:rPr>
              <w:t>- Nhận biết được</w:t>
            </w:r>
            <w:r>
              <w:rPr>
                <w:color w:val="000000" w:themeColor="text1"/>
              </w:rPr>
              <w:t xml:space="preserve"> hiện tượng quang điện ngoài, quang điện trong và hiện tượng quang phát quang.</w:t>
            </w:r>
          </w:p>
          <w:p w14:paraId="58A2EA80" w14:textId="77777777" w:rsidR="00AB3AC2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3A4CA1">
              <w:rPr>
                <w:color w:val="000000" w:themeColor="text1"/>
              </w:rPr>
              <w:t>Nhận biết được</w:t>
            </w:r>
            <w:r>
              <w:rPr>
                <w:color w:val="000000" w:themeColor="text1"/>
              </w:rPr>
              <w:t xml:space="preserve"> định luật về giới hạn quang điện.</w:t>
            </w:r>
          </w:p>
          <w:p w14:paraId="2F868E85" w14:textId="77777777" w:rsidR="00AB3AC2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một số chất quang dẫn.</w:t>
            </w:r>
          </w:p>
          <w:p w14:paraId="589AB112" w14:textId="77777777" w:rsidR="00AB3AC2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nội dung thuyết lượng tử ánh sáng.</w:t>
            </w:r>
          </w:p>
          <w:p w14:paraId="3FC7DFAC" w14:textId="6DE84E30" w:rsidR="00AB3AC2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Nhận biết được công thức liên hệ giữa giới hạn quang điện và công thoát; công thức tính năng lượng </w:t>
            </w:r>
            <w:proofErr w:type="spellStart"/>
            <w:r>
              <w:rPr>
                <w:color w:val="000000" w:themeColor="text1"/>
              </w:rPr>
              <w:t>phôtôn</w:t>
            </w:r>
            <w:proofErr w:type="spellEnd"/>
            <w:r>
              <w:rPr>
                <w:color w:val="000000" w:themeColor="text1"/>
              </w:rPr>
              <w:t>.</w:t>
            </w:r>
          </w:p>
          <w:p w14:paraId="7249F5A9" w14:textId="1762AA0A" w:rsidR="00AB3AC2" w:rsidRDefault="00AB3AC2" w:rsidP="00DF31A5">
            <w:pPr>
              <w:rPr>
                <w:color w:val="000000" w:themeColor="text1"/>
              </w:rPr>
            </w:pPr>
            <w:r w:rsidRPr="00BD448A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Nhận biết</w:t>
            </w:r>
            <w:r w:rsidRPr="00BD448A">
              <w:rPr>
                <w:color w:val="000000" w:themeColor="text1"/>
              </w:rPr>
              <w:t xml:space="preserve"> được đặc điểm của ánh sáng huỳnh quang.</w:t>
            </w:r>
          </w:p>
          <w:p w14:paraId="60EC40A5" w14:textId="359BE98B" w:rsidR="00AB3AC2" w:rsidRPr="003A4CA1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một số ứng dụng cơ bản của hiện tượng quang điện trong và hiện tượng quang phát quang.</w:t>
            </w:r>
          </w:p>
        </w:tc>
      </w:tr>
      <w:tr w:rsidR="00AB3AC2" w14:paraId="374488F9" w14:textId="77777777" w:rsidTr="00AB3AC2">
        <w:tc>
          <w:tcPr>
            <w:tcW w:w="1276" w:type="dxa"/>
            <w:vMerge/>
          </w:tcPr>
          <w:p w14:paraId="5F61C4D0" w14:textId="5816401C" w:rsidR="00AB3AC2" w:rsidRPr="004D3FD5" w:rsidRDefault="00AB3AC2" w:rsidP="001A372A">
            <w:pPr>
              <w:jc w:val="center"/>
              <w:rPr>
                <w:b/>
                <w:color w:val="FF0000"/>
                <w:lang w:val="vi-VN"/>
              </w:rPr>
            </w:pPr>
          </w:p>
        </w:tc>
        <w:tc>
          <w:tcPr>
            <w:tcW w:w="1843" w:type="dxa"/>
            <w:vMerge/>
          </w:tcPr>
          <w:p w14:paraId="44C85367" w14:textId="77777777" w:rsidR="00AB3AC2" w:rsidRPr="00230AC7" w:rsidRDefault="00AB3AC2" w:rsidP="001A372A">
            <w:pPr>
              <w:jc w:val="center"/>
              <w:rPr>
                <w:color w:val="0070C0"/>
                <w:lang w:val="vi-VN"/>
              </w:rPr>
            </w:pPr>
          </w:p>
        </w:tc>
        <w:tc>
          <w:tcPr>
            <w:tcW w:w="11056" w:type="dxa"/>
          </w:tcPr>
          <w:p w14:paraId="701D4AAD" w14:textId="1913B94D" w:rsidR="00AB3AC2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Hiểu được giới hạn quang điện.</w:t>
            </w:r>
          </w:p>
          <w:p w14:paraId="24B8815C" w14:textId="47D567FB" w:rsidR="00AB3AC2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Hiểu được công thức liên hệ giữa giới hạn quang điện và công thoát; hiểu được công thức tính năng lượng </w:t>
            </w:r>
            <w:proofErr w:type="spellStart"/>
            <w:r>
              <w:rPr>
                <w:color w:val="000000" w:themeColor="text1"/>
              </w:rPr>
              <w:t>phôtôn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Pr="00A50D50">
              <w:rPr>
                <w:i/>
                <w:color w:val="000000" w:themeColor="text1"/>
                <w:lang w:val="vi-VN"/>
              </w:rPr>
              <w:t>(có thể rút ra các đại lượng trong mỗi công thức hoặc tính toán được các đại lượng chỉ bằng một phép tính đơn giản)</w:t>
            </w:r>
            <w:r>
              <w:rPr>
                <w:i/>
                <w:color w:val="000000" w:themeColor="text1"/>
              </w:rPr>
              <w:t>.</w:t>
            </w:r>
          </w:p>
          <w:p w14:paraId="7553FA92" w14:textId="77777777" w:rsidR="00AB3AC2" w:rsidRDefault="00AB3AC2" w:rsidP="00DF31A5">
            <w:pPr>
              <w:rPr>
                <w:color w:val="000000" w:themeColor="text1"/>
              </w:rPr>
            </w:pPr>
            <w:r w:rsidRPr="00BD448A">
              <w:rPr>
                <w:color w:val="000000" w:themeColor="text1"/>
              </w:rPr>
              <w:t>- Hiểu được đặc điểm của ánh sáng huỳnh quang.</w:t>
            </w:r>
          </w:p>
          <w:p w14:paraId="79B531CD" w14:textId="772CF64B" w:rsidR="00AB3AC2" w:rsidRPr="00BD448A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So sánh được năng lượng </w:t>
            </w:r>
            <w:proofErr w:type="spellStart"/>
            <w:r>
              <w:rPr>
                <w:color w:val="000000" w:themeColor="text1"/>
              </w:rPr>
              <w:t>phôtôn</w:t>
            </w:r>
            <w:proofErr w:type="spellEnd"/>
            <w:r>
              <w:rPr>
                <w:color w:val="000000" w:themeColor="text1"/>
              </w:rPr>
              <w:t xml:space="preserve"> của các ánh sáng đơn sắc khác nhau.</w:t>
            </w:r>
          </w:p>
        </w:tc>
      </w:tr>
      <w:tr w:rsidR="00AB3AC2" w14:paraId="07DF680A" w14:textId="77777777" w:rsidTr="00AB3AC2">
        <w:tc>
          <w:tcPr>
            <w:tcW w:w="1276" w:type="dxa"/>
            <w:vMerge/>
          </w:tcPr>
          <w:p w14:paraId="2C8E9E68" w14:textId="77777777" w:rsidR="00AB3AC2" w:rsidRPr="004D3FD5" w:rsidRDefault="00AB3AC2" w:rsidP="001A372A">
            <w:pPr>
              <w:jc w:val="center"/>
              <w:rPr>
                <w:b/>
                <w:color w:val="FF0000"/>
                <w:lang w:val="vi-VN"/>
              </w:rPr>
            </w:pPr>
          </w:p>
        </w:tc>
        <w:tc>
          <w:tcPr>
            <w:tcW w:w="1843" w:type="dxa"/>
            <w:vMerge w:val="restart"/>
          </w:tcPr>
          <w:p w14:paraId="765FC702" w14:textId="185E9473" w:rsidR="00AB3AC2" w:rsidRPr="00230AC7" w:rsidRDefault="00AB3AC2" w:rsidP="001A372A">
            <w:pPr>
              <w:jc w:val="center"/>
              <w:rPr>
                <w:color w:val="0070C0"/>
              </w:rPr>
            </w:pPr>
            <w:r w:rsidRPr="00230AC7">
              <w:rPr>
                <w:color w:val="0070C0"/>
              </w:rPr>
              <w:t>Mẫu nguyên tử Bo; laze</w:t>
            </w:r>
          </w:p>
        </w:tc>
        <w:tc>
          <w:tcPr>
            <w:tcW w:w="11056" w:type="dxa"/>
          </w:tcPr>
          <w:p w14:paraId="3970FEA7" w14:textId="77777777" w:rsidR="00AB3AC2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nội dung các tiên đề về trạng thái dừng, tiên đề về sự bức xạ và hấp thụ năng lượng.</w:t>
            </w:r>
          </w:p>
          <w:p w14:paraId="09932594" w14:textId="77777777" w:rsidR="00AB3AC2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công thức tính bán kính các quỹ đạo dừng.</w:t>
            </w:r>
          </w:p>
          <w:p w14:paraId="04C8011D" w14:textId="5D3C2CE0" w:rsidR="00AB3AC2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khái niệm laze, đặc điểm của tia laze và vài ứng dụng của laze.</w:t>
            </w:r>
          </w:p>
        </w:tc>
      </w:tr>
      <w:tr w:rsidR="00AB3AC2" w14:paraId="3FD5A8A9" w14:textId="77777777" w:rsidTr="00AB3AC2">
        <w:tc>
          <w:tcPr>
            <w:tcW w:w="1276" w:type="dxa"/>
            <w:vMerge/>
          </w:tcPr>
          <w:p w14:paraId="1D5FEFA7" w14:textId="3EE61AE5" w:rsidR="00AB3AC2" w:rsidRPr="004D3FD5" w:rsidRDefault="00AB3AC2" w:rsidP="001A372A">
            <w:pPr>
              <w:jc w:val="center"/>
              <w:rPr>
                <w:b/>
                <w:color w:val="FF0000"/>
                <w:lang w:val="vi-VN"/>
              </w:rPr>
            </w:pPr>
          </w:p>
        </w:tc>
        <w:tc>
          <w:tcPr>
            <w:tcW w:w="1843" w:type="dxa"/>
            <w:vMerge/>
          </w:tcPr>
          <w:p w14:paraId="0479ABF1" w14:textId="77777777" w:rsidR="00AB3AC2" w:rsidRPr="00230AC7" w:rsidRDefault="00AB3AC2" w:rsidP="001A372A">
            <w:pPr>
              <w:jc w:val="center"/>
              <w:rPr>
                <w:color w:val="0070C0"/>
              </w:rPr>
            </w:pPr>
          </w:p>
        </w:tc>
        <w:tc>
          <w:tcPr>
            <w:tcW w:w="11056" w:type="dxa"/>
          </w:tcPr>
          <w:p w14:paraId="291FB0FD" w14:textId="4710ADC7" w:rsidR="00AB3AC2" w:rsidRDefault="00AB3AC2" w:rsidP="00CD11B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Hiểu được nội dung các tiên đề về trạng thái dừng, tiên đề về sự bức xạ và hấp thụ năng lượng; công thức tính bán kính các quỹ đạo dừng </w:t>
            </w:r>
            <w:r w:rsidRPr="00A50D50">
              <w:rPr>
                <w:i/>
                <w:color w:val="000000" w:themeColor="text1"/>
                <w:lang w:val="vi-VN"/>
              </w:rPr>
              <w:t>(có thể rút ra các đại lượng trong mỗi công thức hoặc tính toán được các đại lượng chỉ bằng một phép tính đơn giản)</w:t>
            </w:r>
            <w:r>
              <w:rPr>
                <w:i/>
                <w:color w:val="000000" w:themeColor="text1"/>
              </w:rPr>
              <w:t>.</w:t>
            </w:r>
          </w:p>
        </w:tc>
      </w:tr>
      <w:tr w:rsidR="00AB3AC2" w14:paraId="21483CD0" w14:textId="77777777" w:rsidTr="00AB3AC2">
        <w:tc>
          <w:tcPr>
            <w:tcW w:w="1276" w:type="dxa"/>
            <w:vMerge w:val="restart"/>
          </w:tcPr>
          <w:p w14:paraId="456973D3" w14:textId="2EC6BB7F" w:rsidR="00AB3AC2" w:rsidRPr="004D3FD5" w:rsidRDefault="00AB3AC2" w:rsidP="001A372A">
            <w:pPr>
              <w:jc w:val="center"/>
              <w:rPr>
                <w:b/>
                <w:color w:val="FF0000"/>
              </w:rPr>
            </w:pPr>
          </w:p>
          <w:p w14:paraId="798D451C" w14:textId="77777777" w:rsidR="00AB3AC2" w:rsidRPr="004D3FD5" w:rsidRDefault="00AB3AC2" w:rsidP="001A372A">
            <w:pPr>
              <w:jc w:val="center"/>
              <w:rPr>
                <w:b/>
                <w:color w:val="FF0000"/>
              </w:rPr>
            </w:pPr>
          </w:p>
          <w:p w14:paraId="1AC1196B" w14:textId="595D5CF1" w:rsidR="00AB3AC2" w:rsidRPr="004D3FD5" w:rsidRDefault="00AB3AC2" w:rsidP="001A372A">
            <w:pPr>
              <w:jc w:val="center"/>
              <w:rPr>
                <w:b/>
                <w:color w:val="FF0000"/>
              </w:rPr>
            </w:pPr>
            <w:r w:rsidRPr="004D3FD5">
              <w:rPr>
                <w:b/>
                <w:color w:val="FF0000"/>
              </w:rPr>
              <w:t>HẠT NHÂN NGUYÊN TỬ</w:t>
            </w:r>
          </w:p>
        </w:tc>
        <w:tc>
          <w:tcPr>
            <w:tcW w:w="1843" w:type="dxa"/>
            <w:vMerge w:val="restart"/>
          </w:tcPr>
          <w:p w14:paraId="7CF8EFD7" w14:textId="7FC53716" w:rsidR="00AB3AC2" w:rsidRPr="00230AC7" w:rsidRDefault="00AB3AC2" w:rsidP="001A372A">
            <w:pPr>
              <w:jc w:val="center"/>
              <w:rPr>
                <w:color w:val="0070C0"/>
              </w:rPr>
            </w:pPr>
            <w:r w:rsidRPr="00230AC7">
              <w:rPr>
                <w:color w:val="0070C0"/>
              </w:rPr>
              <w:t>Tính chất và cấu tạo hạt nhân</w:t>
            </w:r>
          </w:p>
        </w:tc>
        <w:tc>
          <w:tcPr>
            <w:tcW w:w="11056" w:type="dxa"/>
          </w:tcPr>
          <w:p w14:paraId="180A65EC" w14:textId="77777777" w:rsidR="00AB3AC2" w:rsidRDefault="00AB3AC2" w:rsidP="00DF31A5">
            <w:pPr>
              <w:rPr>
                <w:color w:val="000000" w:themeColor="text1"/>
              </w:rPr>
            </w:pPr>
            <w:r w:rsidRPr="00CB29DC">
              <w:rPr>
                <w:color w:val="000000" w:themeColor="text1"/>
              </w:rPr>
              <w:t>- Nhận biết được cấu tạo của hạt nhân.</w:t>
            </w:r>
          </w:p>
          <w:p w14:paraId="12F18499" w14:textId="77777777" w:rsidR="00AB3AC2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Nhận biết được hệ thức </w:t>
            </w:r>
            <w:proofErr w:type="spellStart"/>
            <w:r>
              <w:rPr>
                <w:color w:val="000000" w:themeColor="text1"/>
              </w:rPr>
              <w:t>Anhx</w:t>
            </w:r>
            <w:proofErr w:type="spellEnd"/>
            <w:r>
              <w:rPr>
                <w:color w:val="000000" w:themeColor="text1"/>
              </w:rPr>
              <w:t>-tanh giữa năng lượng và khối lượng.</w:t>
            </w:r>
          </w:p>
          <w:p w14:paraId="6818FA53" w14:textId="29A5FDA4" w:rsidR="00AB3AC2" w:rsidRPr="00CB29DC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công thức liên hệ giữa khối lượng nghỉ và khối lượng động.</w:t>
            </w:r>
          </w:p>
        </w:tc>
      </w:tr>
      <w:tr w:rsidR="00AB3AC2" w14:paraId="5355D0EA" w14:textId="77777777" w:rsidTr="00AB3AC2">
        <w:tc>
          <w:tcPr>
            <w:tcW w:w="1276" w:type="dxa"/>
            <w:vMerge/>
          </w:tcPr>
          <w:p w14:paraId="738D4A36" w14:textId="5678A40B" w:rsidR="00AB3AC2" w:rsidRPr="00030989" w:rsidRDefault="00AB3AC2" w:rsidP="001A372A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843" w:type="dxa"/>
            <w:vMerge/>
          </w:tcPr>
          <w:p w14:paraId="0E64F7BA" w14:textId="77777777" w:rsidR="00AB3AC2" w:rsidRPr="00230AC7" w:rsidRDefault="00AB3AC2" w:rsidP="001A372A">
            <w:pPr>
              <w:jc w:val="center"/>
              <w:rPr>
                <w:color w:val="0070C0"/>
                <w:lang w:val="vi-VN"/>
              </w:rPr>
            </w:pPr>
          </w:p>
        </w:tc>
        <w:tc>
          <w:tcPr>
            <w:tcW w:w="11056" w:type="dxa"/>
          </w:tcPr>
          <w:p w14:paraId="7C2ECD27" w14:textId="23A91F71" w:rsidR="00AB3AC2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0F7EBF">
              <w:rPr>
                <w:color w:val="000000" w:themeColor="text1"/>
              </w:rPr>
              <w:t xml:space="preserve">Phân biệt được số </w:t>
            </w:r>
            <w:proofErr w:type="spellStart"/>
            <w:r w:rsidRPr="000F7EBF">
              <w:rPr>
                <w:color w:val="000000" w:themeColor="text1"/>
              </w:rPr>
              <w:t>nuclôn</w:t>
            </w:r>
            <w:proofErr w:type="spellEnd"/>
            <w:r w:rsidRPr="000F7EBF">
              <w:rPr>
                <w:color w:val="000000" w:themeColor="text1"/>
              </w:rPr>
              <w:t xml:space="preserve">, số </w:t>
            </w:r>
            <w:proofErr w:type="spellStart"/>
            <w:r w:rsidRPr="000F7EBF">
              <w:rPr>
                <w:color w:val="000000" w:themeColor="text1"/>
              </w:rPr>
              <w:t>prôtôn</w:t>
            </w:r>
            <w:proofErr w:type="spellEnd"/>
            <w:r w:rsidRPr="000F7EBF">
              <w:rPr>
                <w:color w:val="000000" w:themeColor="text1"/>
              </w:rPr>
              <w:t xml:space="preserve"> và số </w:t>
            </w:r>
            <w:proofErr w:type="spellStart"/>
            <w:r w:rsidRPr="000F7EBF">
              <w:rPr>
                <w:color w:val="000000" w:themeColor="text1"/>
              </w:rPr>
              <w:t>nơtrôn</w:t>
            </w:r>
            <w:proofErr w:type="spellEnd"/>
            <w:r>
              <w:rPr>
                <w:color w:val="000000" w:themeColor="text1"/>
              </w:rPr>
              <w:t xml:space="preserve"> trong hạt nhân; so sánh được số </w:t>
            </w:r>
            <w:proofErr w:type="spellStart"/>
            <w:r>
              <w:rPr>
                <w:color w:val="000000" w:themeColor="text1"/>
              </w:rPr>
              <w:t>nơtrôn</w:t>
            </w:r>
            <w:proofErr w:type="spellEnd"/>
            <w:r>
              <w:rPr>
                <w:color w:val="000000" w:themeColor="text1"/>
              </w:rPr>
              <w:t xml:space="preserve">, số </w:t>
            </w:r>
            <w:proofErr w:type="spellStart"/>
            <w:r>
              <w:rPr>
                <w:color w:val="000000" w:themeColor="text1"/>
              </w:rPr>
              <w:t>prôtôn</w:t>
            </w:r>
            <w:proofErr w:type="spellEnd"/>
            <w:r>
              <w:rPr>
                <w:color w:val="000000" w:themeColor="text1"/>
              </w:rPr>
              <w:t xml:space="preserve"> trong các hạt nhân.</w:t>
            </w:r>
          </w:p>
          <w:p w14:paraId="1D8A07B1" w14:textId="7F528ADB" w:rsidR="00AB3AC2" w:rsidRPr="000F7EBF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Tính được điện tích trong mỗi hạt nhân và trong N hạt nhân.</w:t>
            </w:r>
          </w:p>
        </w:tc>
      </w:tr>
      <w:tr w:rsidR="00AB3AC2" w14:paraId="1EC0D220" w14:textId="77777777" w:rsidTr="00AB3AC2">
        <w:tc>
          <w:tcPr>
            <w:tcW w:w="1276" w:type="dxa"/>
            <w:vMerge/>
          </w:tcPr>
          <w:p w14:paraId="2F509B7E" w14:textId="77777777" w:rsidR="00AB3AC2" w:rsidRPr="00030989" w:rsidRDefault="00AB3AC2" w:rsidP="001A372A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843" w:type="dxa"/>
            <w:vMerge w:val="restart"/>
          </w:tcPr>
          <w:p w14:paraId="4269F675" w14:textId="23999AFB" w:rsidR="00AB3AC2" w:rsidRPr="00230AC7" w:rsidRDefault="00AB3AC2" w:rsidP="001A372A">
            <w:pPr>
              <w:jc w:val="center"/>
              <w:rPr>
                <w:color w:val="0070C0"/>
              </w:rPr>
            </w:pPr>
            <w:r w:rsidRPr="00230AC7">
              <w:rPr>
                <w:color w:val="0070C0"/>
              </w:rPr>
              <w:t>Năng lượng liên kết của hạt nhân, phản ứng hạt nhân</w:t>
            </w:r>
          </w:p>
        </w:tc>
        <w:tc>
          <w:tcPr>
            <w:tcW w:w="11056" w:type="dxa"/>
          </w:tcPr>
          <w:p w14:paraId="30606087" w14:textId="77777777" w:rsidR="00AB3AC2" w:rsidRDefault="00AB3AC2" w:rsidP="00DF31A5">
            <w:pPr>
              <w:rPr>
                <w:color w:val="000000" w:themeColor="text1"/>
              </w:rPr>
            </w:pPr>
            <w:r w:rsidRPr="00CD11BC">
              <w:rPr>
                <w:color w:val="000000" w:themeColor="text1"/>
              </w:rPr>
              <w:t xml:space="preserve">- Nhận biết được </w:t>
            </w:r>
            <w:r>
              <w:rPr>
                <w:color w:val="000000" w:themeColor="text1"/>
              </w:rPr>
              <w:t>công thức tính độ hụt khối, năng lượng liên kết và năng lượng liên kết riêng của mỗi hạt nhân.</w:t>
            </w:r>
          </w:p>
          <w:p w14:paraId="65935B25" w14:textId="77777777" w:rsidR="00AB3AC2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các đại lượng được bảo toàn trong phản ứng hạt nhân.</w:t>
            </w:r>
          </w:p>
          <w:p w14:paraId="6112868E" w14:textId="601AC056" w:rsidR="00AB3AC2" w:rsidRPr="00CD11BC" w:rsidRDefault="00AB3AC2" w:rsidP="00DF31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Nhận biết được đơn vị tính độ hụt khối, năng lượng liên kết và năng lượng liên kết riêng; mức độ bền vững của hạt nhân phụ thuộc vào đại lượng nào.</w:t>
            </w:r>
          </w:p>
        </w:tc>
      </w:tr>
      <w:tr w:rsidR="00AB3AC2" w14:paraId="75ADB22F" w14:textId="77777777" w:rsidTr="00AB3AC2">
        <w:tc>
          <w:tcPr>
            <w:tcW w:w="1276" w:type="dxa"/>
            <w:vMerge/>
          </w:tcPr>
          <w:p w14:paraId="6AB98499" w14:textId="71880297" w:rsidR="00AB3AC2" w:rsidRPr="00030989" w:rsidRDefault="00AB3AC2" w:rsidP="001A372A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843" w:type="dxa"/>
            <w:vMerge/>
          </w:tcPr>
          <w:p w14:paraId="6A20DDF6" w14:textId="77777777" w:rsidR="00AB3AC2" w:rsidRPr="00030989" w:rsidRDefault="00AB3AC2" w:rsidP="001A372A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1056" w:type="dxa"/>
          </w:tcPr>
          <w:p w14:paraId="7CF584FD" w14:textId="43D823DC" w:rsidR="00AB3AC2" w:rsidRPr="006A6DA1" w:rsidRDefault="00AB3AC2" w:rsidP="000416A9">
            <w:pPr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>- Hiểu</w:t>
            </w:r>
            <w:r w:rsidRPr="00CD11BC">
              <w:rPr>
                <w:color w:val="000000" w:themeColor="text1"/>
              </w:rPr>
              <w:t xml:space="preserve"> được </w:t>
            </w:r>
            <w:r>
              <w:rPr>
                <w:color w:val="000000" w:themeColor="text1"/>
              </w:rPr>
              <w:t xml:space="preserve">công thức tính độ hụt khối, năng lượng liên kết và năng lượng liên kết riêng của mỗi hạt nhân </w:t>
            </w:r>
            <w:r w:rsidRPr="00A50D50">
              <w:rPr>
                <w:i/>
                <w:color w:val="000000" w:themeColor="text1"/>
                <w:lang w:val="vi-VN"/>
              </w:rPr>
              <w:t xml:space="preserve">(có thể rút ra các đại lượng trong mỗi công thức hoặc tính toán được các đại lượng chỉ bằng </w:t>
            </w:r>
            <w:r>
              <w:rPr>
                <w:i/>
                <w:color w:val="000000" w:themeColor="text1"/>
              </w:rPr>
              <w:t xml:space="preserve">1 </w:t>
            </w:r>
            <w:r w:rsidRPr="00A50D50">
              <w:rPr>
                <w:i/>
                <w:color w:val="000000" w:themeColor="text1"/>
                <w:lang w:val="vi-VN"/>
              </w:rPr>
              <w:t>phép tính đơn giản)</w:t>
            </w:r>
            <w:r>
              <w:rPr>
                <w:i/>
                <w:color w:val="000000" w:themeColor="text1"/>
              </w:rPr>
              <w:t>.</w:t>
            </w:r>
          </w:p>
          <w:p w14:paraId="5A472044" w14:textId="45519DDC" w:rsidR="00AB3AC2" w:rsidRPr="00030989" w:rsidRDefault="00AB3AC2" w:rsidP="000416A9">
            <w:pPr>
              <w:rPr>
                <w:b/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- Tìm được hạt nhân chưa biết trong một phản ứng hạt nhân.</w:t>
            </w:r>
          </w:p>
        </w:tc>
      </w:tr>
    </w:tbl>
    <w:p w14:paraId="55CD2251" w14:textId="77777777" w:rsidR="00AB3AC2" w:rsidRDefault="00AB3AC2" w:rsidP="002A060B">
      <w:pPr>
        <w:rPr>
          <w:b/>
          <w:color w:val="FF0000"/>
          <w:u w:val="single"/>
        </w:rPr>
      </w:pPr>
    </w:p>
    <w:p w14:paraId="5ABC9104" w14:textId="77777777" w:rsidR="00AB3AC2" w:rsidRDefault="00AB3AC2">
      <w:pPr>
        <w:rPr>
          <w:b/>
          <w:color w:val="FF0000"/>
          <w:u w:val="single"/>
        </w:rPr>
      </w:pPr>
      <w:r>
        <w:rPr>
          <w:b/>
          <w:color w:val="FF0000"/>
          <w:u w:val="single"/>
        </w:rPr>
        <w:br w:type="page"/>
      </w:r>
    </w:p>
    <w:p w14:paraId="66907B60" w14:textId="39AA70F7" w:rsidR="00490018" w:rsidRPr="002A060B" w:rsidRDefault="00490018" w:rsidP="002A060B">
      <w:pPr>
        <w:rPr>
          <w:b/>
          <w:color w:val="FF0000"/>
          <w:u w:val="single"/>
        </w:rPr>
      </w:pPr>
      <w:bookmarkStart w:id="1" w:name="_GoBack"/>
      <w:bookmarkEnd w:id="1"/>
      <w:r w:rsidRPr="003A2739">
        <w:rPr>
          <w:b/>
          <w:color w:val="FF0000"/>
          <w:u w:val="single"/>
        </w:rPr>
        <w:lastRenderedPageBreak/>
        <w:t xml:space="preserve">Chú ý: </w:t>
      </w:r>
    </w:p>
    <w:tbl>
      <w:tblPr>
        <w:tblStyle w:val="TableGrid"/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07"/>
        <w:gridCol w:w="2107"/>
        <w:gridCol w:w="2107"/>
        <w:gridCol w:w="2108"/>
        <w:gridCol w:w="2108"/>
        <w:gridCol w:w="2108"/>
      </w:tblGrid>
      <w:tr w:rsidR="00490018" w:rsidRPr="00490018" w14:paraId="7E0B215A" w14:textId="77777777" w:rsidTr="00490018">
        <w:tc>
          <w:tcPr>
            <w:tcW w:w="2107" w:type="dxa"/>
          </w:tcPr>
          <w:bookmarkEnd w:id="0"/>
          <w:p w14:paraId="78DDD0C7" w14:textId="1816E59A" w:rsidR="00490018" w:rsidRPr="00490018" w:rsidRDefault="002A060B" w:rsidP="002A060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Mức độ nhận thức</w:t>
            </w:r>
          </w:p>
        </w:tc>
        <w:tc>
          <w:tcPr>
            <w:tcW w:w="2107" w:type="dxa"/>
          </w:tcPr>
          <w:p w14:paraId="709F6989" w14:textId="0E3D92D2" w:rsidR="00490018" w:rsidRPr="00490018" w:rsidRDefault="00490018" w:rsidP="002A060B">
            <w:pPr>
              <w:jc w:val="center"/>
              <w:rPr>
                <w:b/>
                <w:color w:val="000000" w:themeColor="text1"/>
              </w:rPr>
            </w:pPr>
            <w:r w:rsidRPr="00490018">
              <w:rPr>
                <w:b/>
                <w:color w:val="000000" w:themeColor="text1"/>
              </w:rPr>
              <w:t>NB</w:t>
            </w:r>
          </w:p>
        </w:tc>
        <w:tc>
          <w:tcPr>
            <w:tcW w:w="2107" w:type="dxa"/>
          </w:tcPr>
          <w:p w14:paraId="2EA0A7BA" w14:textId="6B3635B0" w:rsidR="00490018" w:rsidRPr="00490018" w:rsidRDefault="00490018" w:rsidP="002A060B">
            <w:pPr>
              <w:jc w:val="center"/>
              <w:rPr>
                <w:b/>
                <w:color w:val="000000" w:themeColor="text1"/>
              </w:rPr>
            </w:pPr>
            <w:r w:rsidRPr="00490018">
              <w:rPr>
                <w:b/>
                <w:color w:val="000000" w:themeColor="text1"/>
              </w:rPr>
              <w:t>TH</w:t>
            </w:r>
          </w:p>
        </w:tc>
        <w:tc>
          <w:tcPr>
            <w:tcW w:w="2108" w:type="dxa"/>
          </w:tcPr>
          <w:p w14:paraId="644F6741" w14:textId="19B69202" w:rsidR="00490018" w:rsidRPr="00490018" w:rsidRDefault="00490018" w:rsidP="002A060B">
            <w:pPr>
              <w:jc w:val="center"/>
              <w:rPr>
                <w:b/>
                <w:color w:val="000000" w:themeColor="text1"/>
              </w:rPr>
            </w:pPr>
            <w:r w:rsidRPr="00490018">
              <w:rPr>
                <w:b/>
                <w:color w:val="000000" w:themeColor="text1"/>
              </w:rPr>
              <w:t>VD</w:t>
            </w:r>
          </w:p>
        </w:tc>
        <w:tc>
          <w:tcPr>
            <w:tcW w:w="2108" w:type="dxa"/>
          </w:tcPr>
          <w:p w14:paraId="55391CE7" w14:textId="0C0C0DF4" w:rsidR="00490018" w:rsidRPr="00490018" w:rsidRDefault="00490018" w:rsidP="002A060B">
            <w:pPr>
              <w:jc w:val="center"/>
              <w:rPr>
                <w:b/>
                <w:color w:val="000000" w:themeColor="text1"/>
              </w:rPr>
            </w:pPr>
            <w:r w:rsidRPr="00490018">
              <w:rPr>
                <w:b/>
                <w:color w:val="000000" w:themeColor="text1"/>
              </w:rPr>
              <w:t>VDC</w:t>
            </w:r>
          </w:p>
        </w:tc>
        <w:tc>
          <w:tcPr>
            <w:tcW w:w="2108" w:type="dxa"/>
          </w:tcPr>
          <w:p w14:paraId="0B16A02A" w14:textId="457FF819" w:rsidR="00490018" w:rsidRPr="00490018" w:rsidRDefault="00490018" w:rsidP="002A060B">
            <w:pPr>
              <w:jc w:val="center"/>
              <w:rPr>
                <w:b/>
                <w:color w:val="000000" w:themeColor="text1"/>
              </w:rPr>
            </w:pPr>
            <w:r w:rsidRPr="00490018">
              <w:rPr>
                <w:b/>
                <w:color w:val="000000" w:themeColor="text1"/>
              </w:rPr>
              <w:t>GHI CHÚ</w:t>
            </w:r>
          </w:p>
        </w:tc>
      </w:tr>
      <w:tr w:rsidR="00490018" w:rsidRPr="00490018" w14:paraId="24E09E0B" w14:textId="77777777" w:rsidTr="00490018">
        <w:tc>
          <w:tcPr>
            <w:tcW w:w="2107" w:type="dxa"/>
          </w:tcPr>
          <w:p w14:paraId="0C0B7F72" w14:textId="2E3E4556" w:rsidR="00490018" w:rsidRPr="00490018" w:rsidRDefault="002A060B" w:rsidP="002A060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Số câu</w:t>
            </w:r>
          </w:p>
        </w:tc>
        <w:tc>
          <w:tcPr>
            <w:tcW w:w="2107" w:type="dxa"/>
          </w:tcPr>
          <w:p w14:paraId="3024F4BC" w14:textId="3BEBFD73" w:rsidR="00490018" w:rsidRPr="00490018" w:rsidRDefault="00490018" w:rsidP="002A060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15</w:t>
            </w:r>
          </w:p>
        </w:tc>
        <w:tc>
          <w:tcPr>
            <w:tcW w:w="2107" w:type="dxa"/>
          </w:tcPr>
          <w:p w14:paraId="14CD8C3E" w14:textId="6766F386" w:rsidR="00490018" w:rsidRPr="00490018" w:rsidRDefault="00490018" w:rsidP="002A060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</w:t>
            </w:r>
          </w:p>
        </w:tc>
        <w:tc>
          <w:tcPr>
            <w:tcW w:w="2108" w:type="dxa"/>
          </w:tcPr>
          <w:p w14:paraId="2C89E5FD" w14:textId="67E73A65" w:rsidR="00490018" w:rsidRPr="00490018" w:rsidRDefault="009F32D3" w:rsidP="002A060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</w:p>
        </w:tc>
        <w:tc>
          <w:tcPr>
            <w:tcW w:w="2108" w:type="dxa"/>
          </w:tcPr>
          <w:p w14:paraId="4148EEFB" w14:textId="75021996" w:rsidR="00490018" w:rsidRPr="00490018" w:rsidRDefault="003A2739" w:rsidP="002A060B">
            <w:pPr>
              <w:jc w:val="center"/>
              <w:rPr>
                <w:b/>
                <w:color w:val="000000" w:themeColor="text1"/>
              </w:rPr>
            </w:pPr>
            <w:r w:rsidRPr="003A2739">
              <w:rPr>
                <w:b/>
                <w:color w:val="FF0000"/>
              </w:rPr>
              <w:t>0</w:t>
            </w:r>
          </w:p>
        </w:tc>
        <w:tc>
          <w:tcPr>
            <w:tcW w:w="2108" w:type="dxa"/>
          </w:tcPr>
          <w:p w14:paraId="2604E562" w14:textId="77777777" w:rsidR="00490018" w:rsidRPr="00490018" w:rsidRDefault="00490018" w:rsidP="002A060B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14:paraId="29667D7E" w14:textId="77777777" w:rsidR="00A7023C" w:rsidRPr="00490018" w:rsidRDefault="00A7023C" w:rsidP="00FE0418">
      <w:pPr>
        <w:rPr>
          <w:b/>
          <w:color w:val="000000" w:themeColor="text1"/>
        </w:rPr>
      </w:pPr>
    </w:p>
    <w:sectPr w:rsidR="00A7023C" w:rsidRPr="00490018" w:rsidSect="00230AC7">
      <w:footerReference w:type="default" r:id="rId8"/>
      <w:pgSz w:w="16840" w:h="11907" w:orient="landscape" w:code="9"/>
      <w:pgMar w:top="426" w:right="680" w:bottom="284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81C0D" w14:textId="77777777" w:rsidR="007D3DD7" w:rsidRDefault="007D3DD7" w:rsidP="00307FE9">
      <w:r>
        <w:separator/>
      </w:r>
    </w:p>
  </w:endnote>
  <w:endnote w:type="continuationSeparator" w:id="0">
    <w:p w14:paraId="41D7851D" w14:textId="77777777" w:rsidR="007D3DD7" w:rsidRDefault="007D3DD7" w:rsidP="0030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D07CC" w14:textId="77777777" w:rsidR="00C63A35" w:rsidRDefault="00C63A35">
    <w:pPr>
      <w:pStyle w:val="Footer"/>
    </w:pPr>
  </w:p>
  <w:p w14:paraId="4300EC62" w14:textId="77777777" w:rsidR="00C63A35" w:rsidRDefault="00C63A35">
    <w:pPr>
      <w:pStyle w:val="Footer"/>
    </w:pPr>
  </w:p>
  <w:p w14:paraId="15794C30" w14:textId="77777777" w:rsidR="00C63A35" w:rsidRDefault="00C63A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8EAD9" w14:textId="77777777" w:rsidR="007D3DD7" w:rsidRDefault="007D3DD7" w:rsidP="00307FE9">
      <w:r>
        <w:separator/>
      </w:r>
    </w:p>
  </w:footnote>
  <w:footnote w:type="continuationSeparator" w:id="0">
    <w:p w14:paraId="2682E2D6" w14:textId="77777777" w:rsidR="007D3DD7" w:rsidRDefault="007D3DD7" w:rsidP="0030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2DD0"/>
    <w:multiLevelType w:val="hybridMultilevel"/>
    <w:tmpl w:val="2A30E238"/>
    <w:lvl w:ilvl="0" w:tplc="26E231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15C25"/>
    <w:multiLevelType w:val="hybridMultilevel"/>
    <w:tmpl w:val="0B8E91FC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B99"/>
    <w:multiLevelType w:val="hybridMultilevel"/>
    <w:tmpl w:val="F84C1E2C"/>
    <w:lvl w:ilvl="0" w:tplc="D80CDA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416F8"/>
    <w:multiLevelType w:val="hybridMultilevel"/>
    <w:tmpl w:val="CC8CCF48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811D9"/>
    <w:multiLevelType w:val="hybridMultilevel"/>
    <w:tmpl w:val="CC9E851E"/>
    <w:lvl w:ilvl="0" w:tplc="9E104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C5D69"/>
    <w:multiLevelType w:val="hybridMultilevel"/>
    <w:tmpl w:val="1AEE9C0C"/>
    <w:lvl w:ilvl="0" w:tplc="184A4D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2A49"/>
    <w:multiLevelType w:val="hybridMultilevel"/>
    <w:tmpl w:val="358C8BFE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B06F2"/>
    <w:multiLevelType w:val="hybridMultilevel"/>
    <w:tmpl w:val="1332A5E6"/>
    <w:lvl w:ilvl="0" w:tplc="4BAA3F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067689"/>
    <w:multiLevelType w:val="hybridMultilevel"/>
    <w:tmpl w:val="3946B428"/>
    <w:lvl w:ilvl="0" w:tplc="D0480F3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FB75274"/>
    <w:multiLevelType w:val="hybridMultilevel"/>
    <w:tmpl w:val="2C96DDBA"/>
    <w:lvl w:ilvl="0" w:tplc="61902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B2A1E"/>
    <w:multiLevelType w:val="hybridMultilevel"/>
    <w:tmpl w:val="112C3820"/>
    <w:lvl w:ilvl="0" w:tplc="044088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D95327"/>
    <w:multiLevelType w:val="hybridMultilevel"/>
    <w:tmpl w:val="6CDEF2DC"/>
    <w:lvl w:ilvl="0" w:tplc="6A8278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321F8"/>
    <w:multiLevelType w:val="hybridMultilevel"/>
    <w:tmpl w:val="E1D8BDE0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97EC1"/>
    <w:multiLevelType w:val="hybridMultilevel"/>
    <w:tmpl w:val="CA5CD260"/>
    <w:lvl w:ilvl="0" w:tplc="02385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D524B7"/>
    <w:multiLevelType w:val="hybridMultilevel"/>
    <w:tmpl w:val="188ACF16"/>
    <w:lvl w:ilvl="0" w:tplc="779890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D67D3"/>
    <w:multiLevelType w:val="hybridMultilevel"/>
    <w:tmpl w:val="0374CF8A"/>
    <w:lvl w:ilvl="0" w:tplc="25384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E46889"/>
    <w:multiLevelType w:val="hybridMultilevel"/>
    <w:tmpl w:val="7A6CE2EE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B510AA"/>
    <w:multiLevelType w:val="hybridMultilevel"/>
    <w:tmpl w:val="CAEA031E"/>
    <w:lvl w:ilvl="0" w:tplc="23549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6B56E0"/>
    <w:multiLevelType w:val="hybridMultilevel"/>
    <w:tmpl w:val="C19878EE"/>
    <w:lvl w:ilvl="0" w:tplc="C6E861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539C3"/>
    <w:multiLevelType w:val="hybridMultilevel"/>
    <w:tmpl w:val="B4360AF2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D4FA5"/>
    <w:multiLevelType w:val="hybridMultilevel"/>
    <w:tmpl w:val="0BDEC966"/>
    <w:lvl w:ilvl="0" w:tplc="395850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13"/>
  </w:num>
  <w:num w:numId="5">
    <w:abstractNumId w:val="18"/>
  </w:num>
  <w:num w:numId="6">
    <w:abstractNumId w:val="8"/>
  </w:num>
  <w:num w:numId="7">
    <w:abstractNumId w:val="4"/>
  </w:num>
  <w:num w:numId="8">
    <w:abstractNumId w:val="2"/>
  </w:num>
  <w:num w:numId="9">
    <w:abstractNumId w:val="10"/>
  </w:num>
  <w:num w:numId="10">
    <w:abstractNumId w:val="5"/>
  </w:num>
  <w:num w:numId="11">
    <w:abstractNumId w:val="7"/>
  </w:num>
  <w:num w:numId="12">
    <w:abstractNumId w:val="12"/>
  </w:num>
  <w:num w:numId="13">
    <w:abstractNumId w:val="17"/>
  </w:num>
  <w:num w:numId="14">
    <w:abstractNumId w:val="20"/>
  </w:num>
  <w:num w:numId="15">
    <w:abstractNumId w:val="9"/>
  </w:num>
  <w:num w:numId="16">
    <w:abstractNumId w:val="1"/>
  </w:num>
  <w:num w:numId="17">
    <w:abstractNumId w:val="19"/>
  </w:num>
  <w:num w:numId="18">
    <w:abstractNumId w:val="16"/>
  </w:num>
  <w:num w:numId="19">
    <w:abstractNumId w:val="3"/>
  </w:num>
  <w:num w:numId="20">
    <w:abstractNumId w:val="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9B"/>
    <w:rsid w:val="00014138"/>
    <w:rsid w:val="00030989"/>
    <w:rsid w:val="00040B05"/>
    <w:rsid w:val="000416A9"/>
    <w:rsid w:val="00045662"/>
    <w:rsid w:val="000513AB"/>
    <w:rsid w:val="000545F4"/>
    <w:rsid w:val="0006795A"/>
    <w:rsid w:val="000740CD"/>
    <w:rsid w:val="000A4A01"/>
    <w:rsid w:val="000A71D0"/>
    <w:rsid w:val="000B24B7"/>
    <w:rsid w:val="000B75EF"/>
    <w:rsid w:val="000C056D"/>
    <w:rsid w:val="000C5A6D"/>
    <w:rsid w:val="000C6736"/>
    <w:rsid w:val="000D1A45"/>
    <w:rsid w:val="000E1C72"/>
    <w:rsid w:val="000F6430"/>
    <w:rsid w:val="000F7EBF"/>
    <w:rsid w:val="0010174A"/>
    <w:rsid w:val="00104571"/>
    <w:rsid w:val="00104663"/>
    <w:rsid w:val="001049EC"/>
    <w:rsid w:val="001136B1"/>
    <w:rsid w:val="0011429B"/>
    <w:rsid w:val="00114C86"/>
    <w:rsid w:val="00114FBC"/>
    <w:rsid w:val="001174DE"/>
    <w:rsid w:val="00131815"/>
    <w:rsid w:val="00132CFF"/>
    <w:rsid w:val="00135CCD"/>
    <w:rsid w:val="001427AA"/>
    <w:rsid w:val="00146F76"/>
    <w:rsid w:val="00156064"/>
    <w:rsid w:val="00167D83"/>
    <w:rsid w:val="00174F08"/>
    <w:rsid w:val="001816D9"/>
    <w:rsid w:val="001A372A"/>
    <w:rsid w:val="001B1E14"/>
    <w:rsid w:val="001B4A24"/>
    <w:rsid w:val="001E51BF"/>
    <w:rsid w:val="001E70B1"/>
    <w:rsid w:val="00224E28"/>
    <w:rsid w:val="00226A7F"/>
    <w:rsid w:val="00230AC7"/>
    <w:rsid w:val="00244BB9"/>
    <w:rsid w:val="00254A48"/>
    <w:rsid w:val="00256790"/>
    <w:rsid w:val="002746CF"/>
    <w:rsid w:val="00286AF8"/>
    <w:rsid w:val="002A060B"/>
    <w:rsid w:val="002C26AD"/>
    <w:rsid w:val="002D405E"/>
    <w:rsid w:val="002F0C32"/>
    <w:rsid w:val="00305231"/>
    <w:rsid w:val="00307FE9"/>
    <w:rsid w:val="00310903"/>
    <w:rsid w:val="003240C5"/>
    <w:rsid w:val="00326117"/>
    <w:rsid w:val="00347E24"/>
    <w:rsid w:val="00351B6A"/>
    <w:rsid w:val="0035480E"/>
    <w:rsid w:val="00356147"/>
    <w:rsid w:val="003859C1"/>
    <w:rsid w:val="003905A1"/>
    <w:rsid w:val="003959C5"/>
    <w:rsid w:val="003A2739"/>
    <w:rsid w:val="003A2C8F"/>
    <w:rsid w:val="003A4CA1"/>
    <w:rsid w:val="003A7110"/>
    <w:rsid w:val="003C22BF"/>
    <w:rsid w:val="003E45A3"/>
    <w:rsid w:val="003E4EE3"/>
    <w:rsid w:val="003E642C"/>
    <w:rsid w:val="003F46BE"/>
    <w:rsid w:val="003F6045"/>
    <w:rsid w:val="00402410"/>
    <w:rsid w:val="00403E3D"/>
    <w:rsid w:val="0040519C"/>
    <w:rsid w:val="00411932"/>
    <w:rsid w:val="00415FD3"/>
    <w:rsid w:val="004613F1"/>
    <w:rsid w:val="004616F7"/>
    <w:rsid w:val="00462004"/>
    <w:rsid w:val="00470E36"/>
    <w:rsid w:val="00471B26"/>
    <w:rsid w:val="00490018"/>
    <w:rsid w:val="00490BA4"/>
    <w:rsid w:val="004919A8"/>
    <w:rsid w:val="00491AB2"/>
    <w:rsid w:val="00494F57"/>
    <w:rsid w:val="004967CB"/>
    <w:rsid w:val="004D29FD"/>
    <w:rsid w:val="004D3FD5"/>
    <w:rsid w:val="0050178F"/>
    <w:rsid w:val="00501AB8"/>
    <w:rsid w:val="00516886"/>
    <w:rsid w:val="005303B8"/>
    <w:rsid w:val="00541603"/>
    <w:rsid w:val="00545258"/>
    <w:rsid w:val="00550968"/>
    <w:rsid w:val="00556C2F"/>
    <w:rsid w:val="0056129B"/>
    <w:rsid w:val="00563D84"/>
    <w:rsid w:val="00571E6D"/>
    <w:rsid w:val="005772D9"/>
    <w:rsid w:val="00581E09"/>
    <w:rsid w:val="00585427"/>
    <w:rsid w:val="005A22CF"/>
    <w:rsid w:val="005B0A3A"/>
    <w:rsid w:val="005C1FC3"/>
    <w:rsid w:val="005D0832"/>
    <w:rsid w:val="005D0AD2"/>
    <w:rsid w:val="005D0EF2"/>
    <w:rsid w:val="005D3929"/>
    <w:rsid w:val="005D481A"/>
    <w:rsid w:val="005E7034"/>
    <w:rsid w:val="0060289A"/>
    <w:rsid w:val="00640FB9"/>
    <w:rsid w:val="00652067"/>
    <w:rsid w:val="00655DEC"/>
    <w:rsid w:val="006565F6"/>
    <w:rsid w:val="006619DF"/>
    <w:rsid w:val="00676105"/>
    <w:rsid w:val="00696997"/>
    <w:rsid w:val="006A6DA1"/>
    <w:rsid w:val="006B58B5"/>
    <w:rsid w:val="007050CB"/>
    <w:rsid w:val="00706C6B"/>
    <w:rsid w:val="007124D7"/>
    <w:rsid w:val="00714B3C"/>
    <w:rsid w:val="007301B4"/>
    <w:rsid w:val="00764609"/>
    <w:rsid w:val="00765420"/>
    <w:rsid w:val="00774B67"/>
    <w:rsid w:val="007832FB"/>
    <w:rsid w:val="007B3235"/>
    <w:rsid w:val="007B4DC2"/>
    <w:rsid w:val="007D3DD7"/>
    <w:rsid w:val="007E64A6"/>
    <w:rsid w:val="0082418C"/>
    <w:rsid w:val="00825A38"/>
    <w:rsid w:val="00834DF0"/>
    <w:rsid w:val="0084732B"/>
    <w:rsid w:val="00855CE7"/>
    <w:rsid w:val="00856492"/>
    <w:rsid w:val="0086786E"/>
    <w:rsid w:val="0087420E"/>
    <w:rsid w:val="00876584"/>
    <w:rsid w:val="00886CB8"/>
    <w:rsid w:val="008A3B38"/>
    <w:rsid w:val="008A6741"/>
    <w:rsid w:val="008B6295"/>
    <w:rsid w:val="008C1EE8"/>
    <w:rsid w:val="008C4F84"/>
    <w:rsid w:val="008C76EB"/>
    <w:rsid w:val="008D4F23"/>
    <w:rsid w:val="008D7A0B"/>
    <w:rsid w:val="00935B9B"/>
    <w:rsid w:val="0094071C"/>
    <w:rsid w:val="00980B94"/>
    <w:rsid w:val="00986989"/>
    <w:rsid w:val="009A25C7"/>
    <w:rsid w:val="009A5563"/>
    <w:rsid w:val="009D19D7"/>
    <w:rsid w:val="009D7B11"/>
    <w:rsid w:val="009E1825"/>
    <w:rsid w:val="009E7392"/>
    <w:rsid w:val="009F32D3"/>
    <w:rsid w:val="009F38F0"/>
    <w:rsid w:val="00A217F8"/>
    <w:rsid w:val="00A25FC0"/>
    <w:rsid w:val="00A50D50"/>
    <w:rsid w:val="00A50F09"/>
    <w:rsid w:val="00A55EE3"/>
    <w:rsid w:val="00A631AE"/>
    <w:rsid w:val="00A636F8"/>
    <w:rsid w:val="00A7023C"/>
    <w:rsid w:val="00A7457F"/>
    <w:rsid w:val="00A95285"/>
    <w:rsid w:val="00AA78BD"/>
    <w:rsid w:val="00AB3AC2"/>
    <w:rsid w:val="00AB4C5C"/>
    <w:rsid w:val="00AE6457"/>
    <w:rsid w:val="00AF4E59"/>
    <w:rsid w:val="00B07204"/>
    <w:rsid w:val="00B21421"/>
    <w:rsid w:val="00B27873"/>
    <w:rsid w:val="00B35578"/>
    <w:rsid w:val="00B410E6"/>
    <w:rsid w:val="00B459C4"/>
    <w:rsid w:val="00B466EE"/>
    <w:rsid w:val="00B644A8"/>
    <w:rsid w:val="00B87424"/>
    <w:rsid w:val="00B9270C"/>
    <w:rsid w:val="00BA7AC9"/>
    <w:rsid w:val="00BB5B92"/>
    <w:rsid w:val="00BB7967"/>
    <w:rsid w:val="00BC3011"/>
    <w:rsid w:val="00BD448A"/>
    <w:rsid w:val="00BD698B"/>
    <w:rsid w:val="00BE11DE"/>
    <w:rsid w:val="00BE56BB"/>
    <w:rsid w:val="00BF1235"/>
    <w:rsid w:val="00C10C99"/>
    <w:rsid w:val="00C230BC"/>
    <w:rsid w:val="00C35645"/>
    <w:rsid w:val="00C43BA1"/>
    <w:rsid w:val="00C51A37"/>
    <w:rsid w:val="00C60660"/>
    <w:rsid w:val="00C625D1"/>
    <w:rsid w:val="00C628FE"/>
    <w:rsid w:val="00C63A35"/>
    <w:rsid w:val="00C66BD3"/>
    <w:rsid w:val="00C7524A"/>
    <w:rsid w:val="00C77105"/>
    <w:rsid w:val="00C947BF"/>
    <w:rsid w:val="00C95257"/>
    <w:rsid w:val="00CB29DC"/>
    <w:rsid w:val="00CB4B98"/>
    <w:rsid w:val="00CC4AF1"/>
    <w:rsid w:val="00CD11BC"/>
    <w:rsid w:val="00CD1493"/>
    <w:rsid w:val="00CD6A22"/>
    <w:rsid w:val="00CF17F7"/>
    <w:rsid w:val="00D01E46"/>
    <w:rsid w:val="00D1546B"/>
    <w:rsid w:val="00D24D5D"/>
    <w:rsid w:val="00D40019"/>
    <w:rsid w:val="00D756FF"/>
    <w:rsid w:val="00D949E5"/>
    <w:rsid w:val="00DA1134"/>
    <w:rsid w:val="00DB5D02"/>
    <w:rsid w:val="00DC37FF"/>
    <w:rsid w:val="00DD11A5"/>
    <w:rsid w:val="00DD27CF"/>
    <w:rsid w:val="00DF14F5"/>
    <w:rsid w:val="00DF31A5"/>
    <w:rsid w:val="00DF5D8D"/>
    <w:rsid w:val="00DF6208"/>
    <w:rsid w:val="00E00ED9"/>
    <w:rsid w:val="00E05517"/>
    <w:rsid w:val="00E24B1E"/>
    <w:rsid w:val="00E57692"/>
    <w:rsid w:val="00E666F4"/>
    <w:rsid w:val="00E7526F"/>
    <w:rsid w:val="00E81E8F"/>
    <w:rsid w:val="00E83210"/>
    <w:rsid w:val="00E84FEE"/>
    <w:rsid w:val="00E91C57"/>
    <w:rsid w:val="00EB0299"/>
    <w:rsid w:val="00EB2E77"/>
    <w:rsid w:val="00EB4674"/>
    <w:rsid w:val="00EB774D"/>
    <w:rsid w:val="00EC37E9"/>
    <w:rsid w:val="00ED032F"/>
    <w:rsid w:val="00EE446F"/>
    <w:rsid w:val="00EE5999"/>
    <w:rsid w:val="00EE652E"/>
    <w:rsid w:val="00EE7F9C"/>
    <w:rsid w:val="00F00E8D"/>
    <w:rsid w:val="00F01E6A"/>
    <w:rsid w:val="00F035E0"/>
    <w:rsid w:val="00F0458C"/>
    <w:rsid w:val="00F172D5"/>
    <w:rsid w:val="00F54E79"/>
    <w:rsid w:val="00F73D51"/>
    <w:rsid w:val="00F8725A"/>
    <w:rsid w:val="00F920E6"/>
    <w:rsid w:val="00F92353"/>
    <w:rsid w:val="00F95751"/>
    <w:rsid w:val="00F95CED"/>
    <w:rsid w:val="00F95F07"/>
    <w:rsid w:val="00FB1044"/>
    <w:rsid w:val="00FB226F"/>
    <w:rsid w:val="00FC2743"/>
    <w:rsid w:val="00FC4DD8"/>
    <w:rsid w:val="00FE0418"/>
    <w:rsid w:val="00FE1088"/>
    <w:rsid w:val="00FE14B8"/>
    <w:rsid w:val="00FE3D27"/>
    <w:rsid w:val="00FE48A5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722E29"/>
  <w15:docId w15:val="{1054B231-4DCA-43B1-A661-37EBBA71E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74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07FE9"/>
    <w:rPr>
      <w:sz w:val="20"/>
      <w:szCs w:val="20"/>
    </w:rPr>
  </w:style>
  <w:style w:type="character" w:customStyle="1" w:styleId="FootnoteTextChar">
    <w:name w:val="Footnote Text Char"/>
    <w:link w:val="FootnoteText"/>
    <w:rsid w:val="00307FE9"/>
    <w:rPr>
      <w:lang w:val="en-US" w:eastAsia="en-US"/>
    </w:rPr>
  </w:style>
  <w:style w:type="character" w:styleId="FootnoteReference">
    <w:name w:val="footnote reference"/>
    <w:rsid w:val="00307FE9"/>
    <w:rPr>
      <w:vertAlign w:val="superscript"/>
    </w:rPr>
  </w:style>
  <w:style w:type="paragraph" w:styleId="Header">
    <w:name w:val="header"/>
    <w:basedOn w:val="Normal"/>
    <w:link w:val="HeaderChar"/>
    <w:rsid w:val="00B278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2787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B278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27873"/>
    <w:rPr>
      <w:sz w:val="24"/>
      <w:szCs w:val="24"/>
      <w:lang w:val="en-US" w:eastAsia="en-US"/>
    </w:rPr>
  </w:style>
  <w:style w:type="paragraph" w:customStyle="1" w:styleId="Default">
    <w:name w:val="Default"/>
    <w:rsid w:val="00EE7F9C"/>
    <w:pPr>
      <w:autoSpaceDE w:val="0"/>
      <w:autoSpaceDN w:val="0"/>
      <w:adjustRightInd w:val="0"/>
    </w:pPr>
    <w:rPr>
      <w:rFonts w:ascii="Palatino Linotype" w:eastAsia="Calibri" w:hAnsi="Palatino Linotype" w:cs="Palatino Linotype"/>
      <w:color w:val="000000"/>
      <w:sz w:val="24"/>
      <w:szCs w:val="24"/>
    </w:rPr>
  </w:style>
  <w:style w:type="character" w:styleId="Strong">
    <w:name w:val="Strong"/>
    <w:basedOn w:val="DefaultParagraphFont"/>
    <w:qFormat/>
    <w:rsid w:val="00C63A35"/>
    <w:rPr>
      <w:b/>
      <w:bCs/>
    </w:rPr>
  </w:style>
  <w:style w:type="paragraph" w:styleId="BodyText">
    <w:name w:val="Body Text"/>
    <w:basedOn w:val="Normal"/>
    <w:link w:val="BodyTextChar"/>
    <w:rsid w:val="00167D83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167D83"/>
    <w:rPr>
      <w:rFonts w:ascii=".VnTime" w:hAnsi=".VnTime"/>
      <w:sz w:val="28"/>
      <w:szCs w:val="24"/>
    </w:rPr>
  </w:style>
  <w:style w:type="paragraph" w:styleId="ListParagraph">
    <w:name w:val="List Paragraph"/>
    <w:basedOn w:val="Normal"/>
    <w:uiPriority w:val="34"/>
    <w:qFormat/>
    <w:rsid w:val="00834DF0"/>
    <w:pPr>
      <w:ind w:left="720"/>
      <w:contextualSpacing/>
    </w:pPr>
  </w:style>
  <w:style w:type="table" w:styleId="TableGrid">
    <w:name w:val="Table Grid"/>
    <w:basedOn w:val="TableNormal"/>
    <w:rsid w:val="00A70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44BB9"/>
    <w:rPr>
      <w:color w:val="808080"/>
    </w:rPr>
  </w:style>
  <w:style w:type="paragraph" w:styleId="BalloonText">
    <w:name w:val="Balloon Text"/>
    <w:basedOn w:val="Normal"/>
    <w:link w:val="BalloonTextChar"/>
    <w:rsid w:val="00244B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4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B80BB-6FE7-40C9-BDFE-DBABF0A4F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creator>My computer</dc:creator>
  <cp:lastModifiedBy>User01</cp:lastModifiedBy>
  <cp:revision>138</cp:revision>
  <cp:lastPrinted>2020-10-07T03:34:00Z</cp:lastPrinted>
  <dcterms:created xsi:type="dcterms:W3CDTF">2021-11-14T01:44:00Z</dcterms:created>
  <dcterms:modified xsi:type="dcterms:W3CDTF">2022-04-19T09:01:00Z</dcterms:modified>
</cp:coreProperties>
</file>